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89926" w14:textId="77777777" w:rsidR="00DF532B" w:rsidRPr="00DF532B" w:rsidRDefault="00DF532B" w:rsidP="00DF532B">
      <w:pPr>
        <w:widowControl w:val="0"/>
        <w:tabs>
          <w:tab w:val="left" w:pos="851"/>
        </w:tabs>
        <w:spacing w:after="0" w:line="360" w:lineRule="auto"/>
        <w:jc w:val="center"/>
        <w:rPr>
          <w:rFonts w:ascii="Times New Roman" w:hAnsi="Times New Roman" w:cs="Times New Roman"/>
          <w:sz w:val="28"/>
          <w:szCs w:val="28"/>
          <w:lang w:val="af-ZA"/>
        </w:rPr>
      </w:pPr>
      <w:bookmarkStart w:id="0" w:name="_Toc205109399"/>
      <w:bookmarkStart w:id="1" w:name="_Toc209788879"/>
      <w:bookmarkStart w:id="2" w:name="_Toc166329754"/>
      <w:bookmarkStart w:id="3" w:name="_Toc180947331"/>
      <w:r w:rsidRPr="00DF532B">
        <w:rPr>
          <w:rFonts w:ascii="Times New Roman" w:hAnsi="Times New Roman" w:cs="Times New Roman"/>
          <w:sz w:val="28"/>
          <w:szCs w:val="28"/>
          <w:lang w:val="af-ZA"/>
        </w:rPr>
        <w:t>ĐẠI HỌC HUẾ</w:t>
      </w:r>
    </w:p>
    <w:p w14:paraId="2FF81FBF"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noProof/>
          <w:sz w:val="28"/>
          <w:szCs w:val="28"/>
          <w:lang w:val="af-ZA"/>
        </w:rPr>
      </w:pPr>
      <w:r w:rsidRPr="00DF532B">
        <w:rPr>
          <w:rFonts w:ascii="Times New Roman" w:hAnsi="Times New Roman" w:cs="Times New Roman"/>
          <w:b/>
          <w:noProof/>
          <w:sz w:val="28"/>
          <w:szCs w:val="28"/>
          <w:lang w:val="af-ZA"/>
        </w:rPr>
        <w:t>TRƯỜNG ĐẠI HỌC LUẬT</w:t>
      </w:r>
    </w:p>
    <w:p w14:paraId="5CE6AD2A"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noProof/>
          <w:sz w:val="28"/>
          <w:szCs w:val="28"/>
          <w:lang w:val="af-ZA"/>
        </w:rPr>
      </w:pPr>
      <w:r w:rsidRPr="00DF532B">
        <w:rPr>
          <w:rFonts w:ascii="Times New Roman" w:hAnsi="Times New Roman" w:cs="Times New Roman"/>
          <w:b/>
          <w:noProof/>
          <w:sz w:val="28"/>
          <w:szCs w:val="28"/>
          <w:lang w:val="af-ZA"/>
        </w:rPr>
        <w:t>-----</w:t>
      </w:r>
      <w:r w:rsidRPr="00DF532B">
        <w:rPr>
          <w:rFonts w:ascii="Times New Roman" w:hAnsi="Times New Roman" w:cs="Times New Roman"/>
          <w:b/>
          <w:noProof/>
          <w:sz w:val="28"/>
          <w:szCs w:val="28"/>
          <w:lang w:val="af-ZA"/>
        </w:rPr>
        <w:sym w:font="Wingdings" w:char="F098"/>
      </w:r>
      <w:r w:rsidRPr="00DF532B">
        <w:rPr>
          <w:rFonts w:ascii="Times New Roman" w:hAnsi="Times New Roman" w:cs="Times New Roman"/>
          <w:b/>
          <w:noProof/>
          <w:sz w:val="28"/>
          <w:szCs w:val="28"/>
          <w:lang w:val="af-ZA"/>
        </w:rPr>
        <w:sym w:font="Wingdings" w:char="F026"/>
      </w:r>
      <w:r w:rsidRPr="00DF532B">
        <w:rPr>
          <w:rFonts w:ascii="Times New Roman" w:hAnsi="Times New Roman" w:cs="Times New Roman"/>
          <w:b/>
          <w:noProof/>
          <w:sz w:val="28"/>
          <w:szCs w:val="28"/>
          <w:lang w:val="af-ZA"/>
        </w:rPr>
        <w:sym w:font="Wingdings" w:char="F099"/>
      </w:r>
      <w:r w:rsidRPr="00DF532B">
        <w:rPr>
          <w:rFonts w:ascii="Times New Roman" w:hAnsi="Times New Roman" w:cs="Times New Roman"/>
          <w:b/>
          <w:noProof/>
          <w:sz w:val="28"/>
          <w:szCs w:val="28"/>
          <w:lang w:val="af-ZA"/>
        </w:rPr>
        <w:t>-----</w:t>
      </w:r>
    </w:p>
    <w:p w14:paraId="188E08BD"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noProof/>
          <w:sz w:val="28"/>
          <w:szCs w:val="28"/>
          <w:lang w:val="af-ZA"/>
        </w:rPr>
      </w:pPr>
    </w:p>
    <w:p w14:paraId="1BF20464"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bCs/>
          <w:sz w:val="28"/>
          <w:szCs w:val="28"/>
        </w:rPr>
      </w:pPr>
      <w:r w:rsidRPr="00DF532B">
        <w:rPr>
          <w:rFonts w:ascii="Times New Roman" w:hAnsi="Times New Roman" w:cs="Times New Roman"/>
          <w:b/>
          <w:bCs/>
          <w:sz w:val="28"/>
          <w:szCs w:val="28"/>
        </w:rPr>
        <w:t>HỒ THỊ KIM ANH</w:t>
      </w:r>
    </w:p>
    <w:p w14:paraId="2E9F3FFA"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sz w:val="28"/>
          <w:szCs w:val="28"/>
          <w:lang w:val="af-ZA"/>
        </w:rPr>
      </w:pPr>
    </w:p>
    <w:p w14:paraId="2E6636E2" w14:textId="77777777" w:rsidR="00DF532B" w:rsidRPr="00DF532B" w:rsidRDefault="00DF532B" w:rsidP="00DF532B">
      <w:pPr>
        <w:widowControl w:val="0"/>
        <w:tabs>
          <w:tab w:val="left" w:pos="851"/>
        </w:tabs>
        <w:spacing w:after="0" w:line="360" w:lineRule="auto"/>
        <w:jc w:val="center"/>
        <w:rPr>
          <w:rFonts w:ascii="Times New Roman" w:hAnsi="Times New Roman" w:cs="Times New Roman"/>
          <w:sz w:val="28"/>
          <w:szCs w:val="28"/>
        </w:rPr>
      </w:pPr>
      <w:r w:rsidRPr="00DF532B">
        <w:rPr>
          <w:rFonts w:ascii="Times New Roman" w:hAnsi="Times New Roman" w:cs="Times New Roman"/>
          <w:noProof/>
          <w:sz w:val="28"/>
          <w:szCs w:val="28"/>
        </w:rPr>
        <w:drawing>
          <wp:inline distT="0" distB="0" distL="0" distR="0" wp14:anchorId="67F9926A" wp14:editId="6C72DFBF">
            <wp:extent cx="1289050" cy="1289050"/>
            <wp:effectExtent l="0" t="0" r="6350" b="6350"/>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3618" cy="1293618"/>
                    </a:xfrm>
                    <a:prstGeom prst="rect">
                      <a:avLst/>
                    </a:prstGeom>
                    <a:noFill/>
                    <a:ln>
                      <a:noFill/>
                    </a:ln>
                  </pic:spPr>
                </pic:pic>
              </a:graphicData>
            </a:graphic>
          </wp:inline>
        </w:drawing>
      </w:r>
    </w:p>
    <w:p w14:paraId="22544682"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sz w:val="28"/>
          <w:szCs w:val="28"/>
        </w:rPr>
      </w:pPr>
    </w:p>
    <w:p w14:paraId="1621AADE"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sz w:val="28"/>
          <w:szCs w:val="28"/>
        </w:rPr>
      </w:pPr>
    </w:p>
    <w:p w14:paraId="24A4BE9F"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sz w:val="28"/>
          <w:szCs w:val="28"/>
        </w:rPr>
      </w:pPr>
      <w:r w:rsidRPr="00DF532B">
        <w:rPr>
          <w:rFonts w:ascii="Times New Roman" w:hAnsi="Times New Roman" w:cs="Times New Roman"/>
          <w:b/>
          <w:sz w:val="28"/>
          <w:szCs w:val="28"/>
        </w:rPr>
        <w:t>PHÁP LUẬT VỀ MUA SẮM VẬT TƯ TRANG THIẾT BỊ Y TẾ,</w:t>
      </w:r>
    </w:p>
    <w:p w14:paraId="5F31A789"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sz w:val="28"/>
          <w:szCs w:val="28"/>
        </w:rPr>
      </w:pPr>
      <w:r w:rsidRPr="00DF532B">
        <w:rPr>
          <w:rFonts w:ascii="Times New Roman" w:hAnsi="Times New Roman" w:cs="Times New Roman"/>
          <w:b/>
          <w:sz w:val="28"/>
          <w:szCs w:val="28"/>
        </w:rPr>
        <w:t>QUA THỰC TIỄN TẠI CƠ SỞ KHÁM CHỮA BỆNH CÔNG LẬP</w:t>
      </w:r>
    </w:p>
    <w:p w14:paraId="0EF52171"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sz w:val="28"/>
          <w:szCs w:val="28"/>
        </w:rPr>
      </w:pPr>
      <w:r w:rsidRPr="00DF532B">
        <w:rPr>
          <w:rFonts w:ascii="Times New Roman" w:hAnsi="Times New Roman" w:cs="Times New Roman"/>
          <w:b/>
          <w:sz w:val="28"/>
          <w:szCs w:val="28"/>
        </w:rPr>
        <w:t>TẠI THÀNH PHỐ HỒ CHÍ MINH</w:t>
      </w:r>
    </w:p>
    <w:p w14:paraId="6D10AA64"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sz w:val="28"/>
          <w:szCs w:val="28"/>
        </w:rPr>
      </w:pPr>
    </w:p>
    <w:p w14:paraId="33659CF7" w14:textId="2829493A" w:rsidR="00DF532B" w:rsidRDefault="00DF532B" w:rsidP="00DF532B">
      <w:pPr>
        <w:widowControl w:val="0"/>
        <w:tabs>
          <w:tab w:val="left" w:pos="851"/>
        </w:tabs>
        <w:spacing w:after="0" w:line="360" w:lineRule="auto"/>
        <w:jc w:val="center"/>
        <w:rPr>
          <w:rFonts w:ascii="Times New Roman" w:hAnsi="Times New Roman" w:cs="Times New Roman"/>
          <w:b/>
          <w:i/>
          <w:sz w:val="28"/>
          <w:szCs w:val="28"/>
        </w:rPr>
      </w:pPr>
    </w:p>
    <w:p w14:paraId="52EB0438" w14:textId="1D0DC37E" w:rsidR="00AB55C9" w:rsidRDefault="00AB55C9" w:rsidP="00DF532B">
      <w:pPr>
        <w:widowControl w:val="0"/>
        <w:tabs>
          <w:tab w:val="left" w:pos="851"/>
        </w:tabs>
        <w:spacing w:after="0" w:line="360" w:lineRule="auto"/>
        <w:jc w:val="center"/>
        <w:rPr>
          <w:rFonts w:ascii="Times New Roman" w:hAnsi="Times New Roman" w:cs="Times New Roman"/>
          <w:b/>
          <w:i/>
          <w:sz w:val="28"/>
          <w:szCs w:val="28"/>
        </w:rPr>
      </w:pPr>
    </w:p>
    <w:p w14:paraId="341188DF" w14:textId="77777777" w:rsidR="00AB55C9" w:rsidRPr="00DF532B" w:rsidRDefault="00AB55C9" w:rsidP="00DF532B">
      <w:pPr>
        <w:widowControl w:val="0"/>
        <w:tabs>
          <w:tab w:val="left" w:pos="851"/>
        </w:tabs>
        <w:spacing w:after="0" w:line="360" w:lineRule="auto"/>
        <w:jc w:val="center"/>
        <w:rPr>
          <w:rFonts w:ascii="Times New Roman" w:hAnsi="Times New Roman" w:cs="Times New Roman"/>
          <w:b/>
          <w:i/>
          <w:sz w:val="28"/>
          <w:szCs w:val="28"/>
        </w:rPr>
      </w:pPr>
    </w:p>
    <w:p w14:paraId="5C437317" w14:textId="1D432BFA" w:rsidR="00DF532B" w:rsidRPr="00DF532B" w:rsidRDefault="00AB55C9" w:rsidP="00DF532B">
      <w:pPr>
        <w:widowControl w:val="0"/>
        <w:tabs>
          <w:tab w:val="left" w:pos="851"/>
        </w:tabs>
        <w:spacing w:after="0" w:line="360" w:lineRule="auto"/>
        <w:jc w:val="center"/>
        <w:rPr>
          <w:rFonts w:ascii="Times New Roman" w:hAnsi="Times New Roman" w:cs="Times New Roman"/>
          <w:b/>
          <w:sz w:val="36"/>
          <w:szCs w:val="28"/>
          <w:lang w:val="pl-PL"/>
        </w:rPr>
      </w:pPr>
      <w:r>
        <w:rPr>
          <w:rFonts w:ascii="Times New Roman" w:hAnsi="Times New Roman" w:cs="Times New Roman"/>
          <w:b/>
          <w:sz w:val="36"/>
          <w:szCs w:val="28"/>
          <w:lang w:val="pl-PL"/>
        </w:rPr>
        <w:t xml:space="preserve">TÓM TẮT </w:t>
      </w:r>
      <w:r w:rsidR="00DF532B" w:rsidRPr="00DF532B">
        <w:rPr>
          <w:rFonts w:ascii="Times New Roman" w:hAnsi="Times New Roman" w:cs="Times New Roman"/>
          <w:b/>
          <w:sz w:val="36"/>
          <w:szCs w:val="28"/>
          <w:lang w:val="pl-PL"/>
        </w:rPr>
        <w:t>ĐỀ ÁN THẠC SĨ LUẬT KINH TẾ</w:t>
      </w:r>
    </w:p>
    <w:p w14:paraId="22A31E83"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sz w:val="28"/>
          <w:szCs w:val="28"/>
          <w:lang w:val="pl-PL"/>
        </w:rPr>
      </w:pPr>
      <w:r w:rsidRPr="00DF532B">
        <w:rPr>
          <w:rFonts w:ascii="Times New Roman" w:hAnsi="Times New Roman" w:cs="Times New Roman"/>
          <w:b/>
          <w:sz w:val="28"/>
          <w:szCs w:val="28"/>
          <w:lang w:val="pl-PL"/>
        </w:rPr>
        <w:t>Mã số: 8380107</w:t>
      </w:r>
    </w:p>
    <w:p w14:paraId="66D6434E"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Cs/>
          <w:sz w:val="28"/>
          <w:szCs w:val="28"/>
          <w:lang w:val="pl-PL"/>
        </w:rPr>
      </w:pPr>
    </w:p>
    <w:p w14:paraId="22BAE92B" w14:textId="1FBCB386" w:rsidR="00DF532B" w:rsidRDefault="00DF532B" w:rsidP="00DF532B">
      <w:pPr>
        <w:widowControl w:val="0"/>
        <w:tabs>
          <w:tab w:val="left" w:pos="851"/>
        </w:tabs>
        <w:spacing w:after="0" w:line="360" w:lineRule="auto"/>
        <w:jc w:val="center"/>
        <w:rPr>
          <w:rFonts w:ascii="Times New Roman" w:hAnsi="Times New Roman" w:cs="Times New Roman"/>
          <w:b/>
          <w:bCs/>
          <w:sz w:val="28"/>
          <w:szCs w:val="28"/>
          <w:lang w:val="pl-PL"/>
        </w:rPr>
      </w:pPr>
    </w:p>
    <w:p w14:paraId="253FCD5C" w14:textId="1BB6064F" w:rsidR="00AB55C9" w:rsidRDefault="00AB55C9" w:rsidP="00DF532B">
      <w:pPr>
        <w:widowControl w:val="0"/>
        <w:tabs>
          <w:tab w:val="left" w:pos="851"/>
        </w:tabs>
        <w:spacing w:after="0" w:line="360" w:lineRule="auto"/>
        <w:jc w:val="center"/>
        <w:rPr>
          <w:rFonts w:ascii="Times New Roman" w:hAnsi="Times New Roman" w:cs="Times New Roman"/>
          <w:b/>
          <w:bCs/>
          <w:sz w:val="28"/>
          <w:szCs w:val="28"/>
          <w:lang w:val="pl-PL"/>
        </w:rPr>
      </w:pPr>
    </w:p>
    <w:p w14:paraId="311CCDE8" w14:textId="39140284" w:rsidR="00AB55C9" w:rsidRDefault="00AB55C9" w:rsidP="00DF532B">
      <w:pPr>
        <w:widowControl w:val="0"/>
        <w:tabs>
          <w:tab w:val="left" w:pos="851"/>
        </w:tabs>
        <w:spacing w:after="0" w:line="360" w:lineRule="auto"/>
        <w:jc w:val="center"/>
        <w:rPr>
          <w:rFonts w:ascii="Times New Roman" w:hAnsi="Times New Roman" w:cs="Times New Roman"/>
          <w:b/>
          <w:bCs/>
          <w:sz w:val="28"/>
          <w:szCs w:val="28"/>
          <w:lang w:val="pl-PL"/>
        </w:rPr>
      </w:pPr>
    </w:p>
    <w:p w14:paraId="4FB1557F" w14:textId="77777777" w:rsidR="00AB55C9" w:rsidRPr="00DF532B" w:rsidRDefault="00AB55C9" w:rsidP="00DF532B">
      <w:pPr>
        <w:widowControl w:val="0"/>
        <w:tabs>
          <w:tab w:val="left" w:pos="851"/>
        </w:tabs>
        <w:spacing w:after="0" w:line="360" w:lineRule="auto"/>
        <w:jc w:val="center"/>
        <w:rPr>
          <w:rFonts w:ascii="Times New Roman" w:hAnsi="Times New Roman" w:cs="Times New Roman"/>
          <w:b/>
          <w:bCs/>
          <w:sz w:val="28"/>
          <w:szCs w:val="28"/>
          <w:lang w:val="pl-PL"/>
        </w:rPr>
      </w:pPr>
    </w:p>
    <w:p w14:paraId="778FDF73" w14:textId="77777777" w:rsidR="00DF532B" w:rsidRPr="00DF532B" w:rsidRDefault="00DF532B" w:rsidP="00DF532B">
      <w:pPr>
        <w:widowControl w:val="0"/>
        <w:tabs>
          <w:tab w:val="left" w:pos="851"/>
        </w:tabs>
        <w:spacing w:after="0" w:line="360" w:lineRule="auto"/>
        <w:jc w:val="center"/>
        <w:rPr>
          <w:rFonts w:ascii="Times New Roman" w:hAnsi="Times New Roman" w:cs="Times New Roman"/>
          <w:sz w:val="28"/>
          <w:szCs w:val="28"/>
          <w:lang w:val="pl-PL"/>
        </w:rPr>
      </w:pPr>
    </w:p>
    <w:p w14:paraId="657C2DE5" w14:textId="77777777" w:rsidR="00DF532B" w:rsidRPr="00DF532B" w:rsidRDefault="00DF532B" w:rsidP="00DF532B">
      <w:pPr>
        <w:widowControl w:val="0"/>
        <w:tabs>
          <w:tab w:val="left" w:pos="851"/>
        </w:tabs>
        <w:spacing w:after="0" w:line="360" w:lineRule="auto"/>
        <w:jc w:val="center"/>
        <w:rPr>
          <w:rFonts w:ascii="Times New Roman" w:hAnsi="Times New Roman" w:cs="Times New Roman"/>
          <w:b/>
          <w:bCs/>
          <w:sz w:val="28"/>
          <w:szCs w:val="28"/>
          <w:lang w:val="pl-PL"/>
        </w:rPr>
      </w:pPr>
      <w:r w:rsidRPr="00DF532B">
        <w:rPr>
          <w:rFonts w:ascii="Times New Roman" w:hAnsi="Times New Roman" w:cs="Times New Roman"/>
          <w:b/>
          <w:bCs/>
          <w:sz w:val="28"/>
          <w:szCs w:val="28"/>
          <w:lang w:val="pl-PL"/>
        </w:rPr>
        <w:t>HUẾ - năm 2025</w:t>
      </w:r>
    </w:p>
    <w:p w14:paraId="5A65EE36" w14:textId="77777777" w:rsidR="00215824" w:rsidRPr="00DF532B" w:rsidRDefault="00215824">
      <w:pPr>
        <w:spacing w:after="0" w:line="240" w:lineRule="auto"/>
        <w:rPr>
          <w:rFonts w:ascii="Times New Roman" w:eastAsia="Times New Roman" w:hAnsi="Times New Roman" w:cs="Times New Roman"/>
          <w:b/>
          <w:bCs/>
          <w:sz w:val="28"/>
          <w:szCs w:val="28"/>
          <w:lang w:val="pl-PL" w:eastAsia="vi-VN"/>
        </w:rPr>
      </w:pPr>
      <w:r w:rsidRPr="00DF532B">
        <w:rPr>
          <w:lang w:val="pl-PL" w:eastAsia="vi-VN"/>
        </w:rPr>
        <w:br w:type="page"/>
      </w:r>
    </w:p>
    <w:p w14:paraId="12990D27" w14:textId="20AF107A" w:rsidR="00AB55C9" w:rsidRDefault="004A7E17">
      <w:pPr>
        <w:spacing w:after="0" w:line="240" w:lineRule="auto"/>
        <w:rPr>
          <w:rFonts w:ascii="Times New Roman" w:hAnsi="Times New Roman" w:cs="Times New Roman"/>
          <w:sz w:val="28"/>
          <w:szCs w:val="28"/>
          <w:lang w:val="pl-PL"/>
        </w:rPr>
      </w:pPr>
      <w:r>
        <w:rPr>
          <w:rFonts w:ascii="Times New Roman" w:hAnsi="Times New Roman" w:cs="Times New Roman"/>
          <w:noProof/>
          <w:sz w:val="28"/>
          <w:szCs w:val="28"/>
          <w14:ligatures w14:val="standardContextual"/>
        </w:rPr>
        <w:lastRenderedPageBreak/>
        <mc:AlternateContent>
          <mc:Choice Requires="wps">
            <w:drawing>
              <wp:anchor distT="0" distB="0" distL="114300" distR="114300" simplePos="0" relativeHeight="251660800" behindDoc="0" locked="0" layoutInCell="1" allowOverlap="1" wp14:anchorId="7717EAEE" wp14:editId="6B9C940C">
                <wp:simplePos x="0" y="0"/>
                <wp:positionH relativeFrom="column">
                  <wp:posOffset>0</wp:posOffset>
                </wp:positionH>
                <wp:positionV relativeFrom="paragraph">
                  <wp:posOffset>-635</wp:posOffset>
                </wp:positionV>
                <wp:extent cx="5494020" cy="8448040"/>
                <wp:effectExtent l="0" t="0" r="11430" b="1016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3165CC02" w14:textId="77777777" w:rsidR="00920294" w:rsidRPr="00AB55C9" w:rsidRDefault="00920294" w:rsidP="004A7E17">
                            <w:pPr>
                              <w:pStyle w:val="BodyText"/>
                              <w:spacing w:line="288" w:lineRule="auto"/>
                              <w:ind w:left="284" w:right="417"/>
                              <w:jc w:val="center"/>
                              <w:rPr>
                                <w:b/>
                                <w:sz w:val="32"/>
                                <w:szCs w:val="32"/>
                              </w:rPr>
                            </w:pPr>
                          </w:p>
                          <w:p w14:paraId="29502FAF" w14:textId="77777777" w:rsidR="00920294" w:rsidRPr="00AB55C9" w:rsidRDefault="00920294" w:rsidP="004A7E17">
                            <w:pPr>
                              <w:pStyle w:val="BodyText"/>
                              <w:spacing w:line="288" w:lineRule="auto"/>
                              <w:ind w:left="284" w:right="417"/>
                              <w:jc w:val="center"/>
                              <w:rPr>
                                <w:sz w:val="32"/>
                                <w:szCs w:val="32"/>
                              </w:rPr>
                            </w:pPr>
                          </w:p>
                          <w:p w14:paraId="044226F1" w14:textId="77777777" w:rsidR="00920294" w:rsidRPr="00AB55C9" w:rsidRDefault="00920294" w:rsidP="004A7E17">
                            <w:pPr>
                              <w:pStyle w:val="BodyText"/>
                              <w:spacing w:line="288" w:lineRule="auto"/>
                              <w:ind w:left="284" w:right="417"/>
                              <w:jc w:val="center"/>
                              <w:rPr>
                                <w:sz w:val="32"/>
                                <w:szCs w:val="32"/>
                              </w:rPr>
                            </w:pPr>
                            <w:r w:rsidRPr="00AB55C9">
                              <w:rPr>
                                <w:sz w:val="32"/>
                                <w:szCs w:val="32"/>
                              </w:rPr>
                              <w:t>Công trình được hoàn thành tại:</w:t>
                            </w:r>
                          </w:p>
                          <w:p w14:paraId="78DCA145" w14:textId="77777777" w:rsidR="00920294" w:rsidRPr="00AB55C9" w:rsidRDefault="00920294" w:rsidP="004A7E17">
                            <w:pPr>
                              <w:spacing w:after="0" w:line="288" w:lineRule="auto"/>
                              <w:ind w:left="284" w:right="417"/>
                              <w:jc w:val="center"/>
                              <w:rPr>
                                <w:rFonts w:ascii="Times New Roman" w:hAnsi="Times New Roman" w:cs="Times New Roman"/>
                                <w:b/>
                                <w:sz w:val="32"/>
                                <w:szCs w:val="32"/>
                              </w:rPr>
                            </w:pPr>
                            <w:r w:rsidRPr="00AB55C9">
                              <w:rPr>
                                <w:rFonts w:ascii="Times New Roman" w:hAnsi="Times New Roman" w:cs="Times New Roman"/>
                                <w:b/>
                                <w:sz w:val="32"/>
                                <w:szCs w:val="32"/>
                              </w:rPr>
                              <w:t>Trường Đại học Luật, Đại học Huế</w:t>
                            </w:r>
                          </w:p>
                          <w:p w14:paraId="4323DD56" w14:textId="77777777" w:rsidR="00920294" w:rsidRPr="00AB55C9" w:rsidRDefault="00920294" w:rsidP="004A7E17">
                            <w:pPr>
                              <w:spacing w:after="0" w:line="288" w:lineRule="auto"/>
                              <w:ind w:left="284" w:right="417"/>
                              <w:jc w:val="center"/>
                              <w:rPr>
                                <w:rFonts w:ascii="Times New Roman" w:hAnsi="Times New Roman" w:cs="Times New Roman"/>
                                <w:b/>
                                <w:sz w:val="32"/>
                                <w:szCs w:val="32"/>
                              </w:rPr>
                            </w:pPr>
                          </w:p>
                          <w:p w14:paraId="51EEFD17" w14:textId="77777777" w:rsidR="00920294" w:rsidRPr="00AB55C9" w:rsidRDefault="00920294" w:rsidP="004A7E17">
                            <w:pPr>
                              <w:spacing w:after="0" w:line="288" w:lineRule="auto"/>
                              <w:ind w:left="284" w:right="417"/>
                              <w:jc w:val="center"/>
                              <w:rPr>
                                <w:rFonts w:ascii="Times New Roman" w:hAnsi="Times New Roman" w:cs="Times New Roman"/>
                                <w:b/>
                                <w:sz w:val="32"/>
                                <w:szCs w:val="32"/>
                              </w:rPr>
                            </w:pPr>
                          </w:p>
                          <w:p w14:paraId="587034D2" w14:textId="77777777" w:rsidR="00920294" w:rsidRPr="00DF532B" w:rsidRDefault="00920294" w:rsidP="004A7E17">
                            <w:pPr>
                              <w:widowControl w:val="0"/>
                              <w:tabs>
                                <w:tab w:val="left" w:pos="851"/>
                              </w:tabs>
                              <w:spacing w:after="0" w:line="360" w:lineRule="auto"/>
                              <w:ind w:left="1134"/>
                              <w:jc w:val="both"/>
                              <w:rPr>
                                <w:rFonts w:ascii="Times New Roman" w:hAnsi="Times New Roman" w:cs="Times New Roman"/>
                                <w:sz w:val="28"/>
                                <w:szCs w:val="28"/>
                                <w:lang w:val="pl-PL"/>
                              </w:rPr>
                            </w:pPr>
                            <w:r w:rsidRPr="00DF532B">
                              <w:rPr>
                                <w:rFonts w:ascii="Times New Roman" w:hAnsi="Times New Roman" w:cs="Times New Roman"/>
                                <w:sz w:val="28"/>
                                <w:szCs w:val="28"/>
                                <w:lang w:val="pl-PL"/>
                              </w:rPr>
                              <w:t>NGƯỜI HƯỚNG DẪN KHOA HỌC:</w:t>
                            </w:r>
                          </w:p>
                          <w:p w14:paraId="63A7317B" w14:textId="77777777" w:rsidR="00920294" w:rsidRPr="00DF532B" w:rsidRDefault="00920294" w:rsidP="004A7E17">
                            <w:pPr>
                              <w:widowControl w:val="0"/>
                              <w:tabs>
                                <w:tab w:val="left" w:pos="851"/>
                              </w:tabs>
                              <w:spacing w:after="0" w:line="360" w:lineRule="auto"/>
                              <w:ind w:left="1134"/>
                              <w:jc w:val="both"/>
                              <w:rPr>
                                <w:rFonts w:ascii="Times New Roman" w:hAnsi="Times New Roman" w:cs="Times New Roman"/>
                                <w:b/>
                                <w:sz w:val="28"/>
                                <w:szCs w:val="28"/>
                                <w:lang w:val="pl-PL"/>
                              </w:rPr>
                            </w:pPr>
                            <w:r w:rsidRPr="00DF532B">
                              <w:rPr>
                                <w:rFonts w:ascii="Times New Roman" w:hAnsi="Times New Roman" w:cs="Times New Roman"/>
                                <w:b/>
                                <w:sz w:val="28"/>
                                <w:szCs w:val="28"/>
                                <w:lang w:val="pl-PL"/>
                              </w:rPr>
                              <w:t>1. TS ĐÀO MỘNG ĐIỆP</w:t>
                            </w:r>
                          </w:p>
                          <w:p w14:paraId="202229AE" w14:textId="77777777" w:rsidR="00920294" w:rsidRPr="00DF532B" w:rsidRDefault="00920294" w:rsidP="004A7E17">
                            <w:pPr>
                              <w:widowControl w:val="0"/>
                              <w:tabs>
                                <w:tab w:val="left" w:pos="851"/>
                              </w:tabs>
                              <w:spacing w:after="0" w:line="360" w:lineRule="auto"/>
                              <w:ind w:left="1134"/>
                              <w:jc w:val="both"/>
                              <w:rPr>
                                <w:rFonts w:ascii="Times New Roman" w:hAnsi="Times New Roman" w:cs="Times New Roman"/>
                                <w:b/>
                                <w:sz w:val="28"/>
                                <w:szCs w:val="28"/>
                                <w:lang w:val="pl-PL"/>
                              </w:rPr>
                            </w:pPr>
                            <w:r w:rsidRPr="00DF532B">
                              <w:rPr>
                                <w:rFonts w:ascii="Times New Roman" w:hAnsi="Times New Roman" w:cs="Times New Roman"/>
                                <w:b/>
                                <w:sz w:val="28"/>
                                <w:szCs w:val="28"/>
                                <w:lang w:val="pl-PL"/>
                              </w:rPr>
                              <w:t>2. TS VŨ THẾ HOÀI</w:t>
                            </w:r>
                          </w:p>
                          <w:p w14:paraId="59A5C490" w14:textId="77777777" w:rsidR="00920294" w:rsidRPr="00AB55C9" w:rsidRDefault="00920294" w:rsidP="004A7E17">
                            <w:pPr>
                              <w:spacing w:after="0" w:line="288" w:lineRule="auto"/>
                              <w:ind w:right="417" w:firstLine="1418"/>
                              <w:rPr>
                                <w:rFonts w:ascii="Times New Roman" w:hAnsi="Times New Roman" w:cs="Times New Roman"/>
                                <w:sz w:val="32"/>
                                <w:szCs w:val="32"/>
                              </w:rPr>
                            </w:pPr>
                            <w:r w:rsidRPr="00AB55C9">
                              <w:rPr>
                                <w:rFonts w:ascii="Times New Roman" w:hAnsi="Times New Roman" w:cs="Times New Roman"/>
                                <w:b/>
                                <w:sz w:val="28"/>
                                <w:szCs w:val="28"/>
                                <w:lang w:val="nl-NL"/>
                              </w:rPr>
                              <w:br w:type="page"/>
                            </w:r>
                          </w:p>
                          <w:p w14:paraId="4772A5AC"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144A9DC4" w14:textId="665189D5" w:rsidR="00920294" w:rsidRPr="00AB55C9" w:rsidRDefault="00920294" w:rsidP="004A7E17">
                            <w:pPr>
                              <w:spacing w:after="0" w:line="288" w:lineRule="auto"/>
                              <w:ind w:left="284" w:right="417"/>
                              <w:rPr>
                                <w:rFonts w:ascii="Times New Roman" w:hAnsi="Times New Roman" w:cs="Times New Roman"/>
                                <w:sz w:val="32"/>
                                <w:szCs w:val="32"/>
                              </w:rPr>
                            </w:pPr>
                            <w:r w:rsidRPr="00AB55C9">
                              <w:rPr>
                                <w:rFonts w:ascii="Times New Roman" w:hAnsi="Times New Roman" w:cs="Times New Roman"/>
                                <w:sz w:val="32"/>
                                <w:szCs w:val="32"/>
                              </w:rPr>
                              <w:t xml:space="preserve">Phản biện: </w:t>
                            </w:r>
                            <w:r w:rsidR="00B26213">
                              <w:rPr>
                                <w:rFonts w:ascii="Times New Roman" w:hAnsi="Times New Roman" w:cs="Times New Roman"/>
                                <w:sz w:val="32"/>
                                <w:szCs w:val="32"/>
                              </w:rPr>
                              <w:t xml:space="preserve">PGS.TS </w:t>
                            </w:r>
                            <w:bookmarkStart w:id="4" w:name="_GoBack"/>
                            <w:r w:rsidR="00B26213">
                              <w:rPr>
                                <w:rFonts w:ascii="Times New Roman" w:hAnsi="Times New Roman" w:cs="Times New Roman"/>
                                <w:sz w:val="32"/>
                                <w:szCs w:val="32"/>
                              </w:rPr>
                              <w:t>Trần Viết Long</w:t>
                            </w:r>
                            <w:bookmarkEnd w:id="4"/>
                          </w:p>
                          <w:p w14:paraId="0D93195C"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5F4097E4" w14:textId="77777777" w:rsidR="00920294" w:rsidRPr="00AB55C9" w:rsidRDefault="00920294" w:rsidP="004A7E17">
                            <w:pPr>
                              <w:pStyle w:val="BodyText"/>
                              <w:spacing w:line="288" w:lineRule="auto"/>
                              <w:ind w:left="284" w:right="417"/>
                              <w:rPr>
                                <w:sz w:val="32"/>
                                <w:szCs w:val="32"/>
                              </w:rPr>
                            </w:pPr>
                          </w:p>
                          <w:p w14:paraId="4C0FEBE1" w14:textId="77777777" w:rsidR="00920294" w:rsidRPr="00AB55C9" w:rsidRDefault="00920294" w:rsidP="004A7E17">
                            <w:pPr>
                              <w:pStyle w:val="BodyText"/>
                              <w:spacing w:line="288" w:lineRule="auto"/>
                              <w:ind w:left="284" w:right="417"/>
                              <w:rPr>
                                <w:sz w:val="32"/>
                                <w:szCs w:val="32"/>
                              </w:rPr>
                            </w:pPr>
                          </w:p>
                          <w:p w14:paraId="19D8FFB7" w14:textId="77777777" w:rsidR="00920294" w:rsidRPr="00AB55C9" w:rsidRDefault="00920294" w:rsidP="004A7E17">
                            <w:pPr>
                              <w:pStyle w:val="BodyText"/>
                              <w:spacing w:line="288" w:lineRule="auto"/>
                              <w:ind w:left="284" w:right="417"/>
                              <w:rPr>
                                <w:sz w:val="32"/>
                                <w:szCs w:val="32"/>
                              </w:rPr>
                            </w:pPr>
                          </w:p>
                          <w:p w14:paraId="34D6D551" w14:textId="77777777" w:rsidR="00920294" w:rsidRPr="00AB55C9" w:rsidRDefault="00920294" w:rsidP="004A7E17">
                            <w:pPr>
                              <w:pStyle w:val="BodyText"/>
                              <w:spacing w:line="288" w:lineRule="auto"/>
                              <w:ind w:left="284" w:right="417"/>
                              <w:jc w:val="center"/>
                              <w:rPr>
                                <w:sz w:val="32"/>
                                <w:szCs w:val="32"/>
                              </w:rPr>
                            </w:pPr>
                            <w:r w:rsidRPr="00AB55C9">
                              <w:rPr>
                                <w:sz w:val="32"/>
                                <w:szCs w:val="32"/>
                              </w:rPr>
                              <w:t xml:space="preserve">Đề án sẽ được bảo vệ trước Hội đồng chấm </w:t>
                            </w:r>
                          </w:p>
                          <w:p w14:paraId="30C242FE" w14:textId="77777777" w:rsidR="00920294" w:rsidRPr="00AB55C9" w:rsidRDefault="00920294" w:rsidP="004A7E17">
                            <w:pPr>
                              <w:pStyle w:val="BodyText"/>
                              <w:spacing w:line="288" w:lineRule="auto"/>
                              <w:ind w:left="284" w:right="417"/>
                              <w:jc w:val="center"/>
                              <w:rPr>
                                <w:sz w:val="32"/>
                                <w:szCs w:val="32"/>
                              </w:rPr>
                            </w:pPr>
                            <w:r w:rsidRPr="00AB55C9">
                              <w:rPr>
                                <w:sz w:val="32"/>
                                <w:szCs w:val="32"/>
                              </w:rPr>
                              <w:t>Đề án Thạc sĩ Luật Kinh tế họp tại: Trường Đại học Luật</w:t>
                            </w:r>
                          </w:p>
                          <w:p w14:paraId="2790D774" w14:textId="77777777" w:rsidR="00920294" w:rsidRPr="00AB55C9" w:rsidRDefault="00920294" w:rsidP="004A7E17">
                            <w:pPr>
                              <w:pStyle w:val="BodyText"/>
                              <w:spacing w:line="288" w:lineRule="auto"/>
                              <w:ind w:left="284" w:right="417"/>
                              <w:jc w:val="center"/>
                              <w:rPr>
                                <w:sz w:val="32"/>
                                <w:szCs w:val="32"/>
                              </w:rPr>
                            </w:pPr>
                            <w:r w:rsidRPr="00AB55C9">
                              <w:rPr>
                                <w:sz w:val="32"/>
                                <w:szCs w:val="32"/>
                              </w:rPr>
                              <w:t>Vào ngày……. tháng 10 năm 2025</w:t>
                            </w:r>
                          </w:p>
                          <w:p w14:paraId="7AA6340F"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5528291F"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00BE65E7"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23580804"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033844AB" w14:textId="77777777" w:rsidR="00920294" w:rsidRPr="00AB55C9" w:rsidRDefault="00920294" w:rsidP="004A7E17">
                            <w:pPr>
                              <w:pStyle w:val="Heading11"/>
                              <w:spacing w:before="0" w:line="288" w:lineRule="auto"/>
                              <w:ind w:left="284" w:right="417"/>
                              <w:jc w:val="center"/>
                              <w:rPr>
                                <w:lang w:val="vi-VN"/>
                              </w:rPr>
                            </w:pPr>
                            <w:bookmarkStart w:id="5" w:name="_Toc212846035"/>
                            <w:bookmarkStart w:id="6" w:name="_Toc212846233"/>
                            <w:bookmarkStart w:id="7" w:name="_Toc212984016"/>
                            <w:r w:rsidRPr="00AB55C9">
                              <w:rPr>
                                <w:lang w:val="vi-VN"/>
                              </w:rPr>
                              <w:t>Trường Đại học Luật, Đại học Huế</w:t>
                            </w:r>
                            <w:bookmarkEnd w:id="5"/>
                            <w:bookmarkEnd w:id="6"/>
                            <w:bookmarkEnd w:id="7"/>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17EAEE" id="_x0000_t202" coordsize="21600,21600" o:spt="202" path="m,l,21600r21600,l21600,xe">
                <v:stroke joinstyle="miter"/>
                <v:path gradientshapeok="t" o:connecttype="rect"/>
              </v:shapetype>
              <v:shape id="Text Box 19" o:spid="_x0000_s1026" type="#_x0000_t202" style="position:absolute;margin-left:0;margin-top:-.05pt;width:432.6pt;height:665.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">
                <v:textbox>
                  <w:txbxContent>
                    <w:p w14:paraId="3165CC02" w14:textId="77777777" w:rsidR="00920294" w:rsidRPr="00AB55C9" w:rsidRDefault="00920294" w:rsidP="004A7E17">
                      <w:pPr>
                        <w:pStyle w:val="BodyText"/>
                        <w:spacing w:line="288" w:lineRule="auto"/>
                        <w:ind w:left="284" w:right="417"/>
                        <w:jc w:val="center"/>
                        <w:rPr>
                          <w:b/>
                          <w:sz w:val="32"/>
                          <w:szCs w:val="32"/>
                        </w:rPr>
                      </w:pPr>
                    </w:p>
                    <w:p w14:paraId="29502FAF" w14:textId="77777777" w:rsidR="00920294" w:rsidRPr="00AB55C9" w:rsidRDefault="00920294" w:rsidP="004A7E17">
                      <w:pPr>
                        <w:pStyle w:val="BodyText"/>
                        <w:spacing w:line="288" w:lineRule="auto"/>
                        <w:ind w:left="284" w:right="417"/>
                        <w:jc w:val="center"/>
                        <w:rPr>
                          <w:sz w:val="32"/>
                          <w:szCs w:val="32"/>
                        </w:rPr>
                      </w:pPr>
                    </w:p>
                    <w:p w14:paraId="044226F1" w14:textId="77777777" w:rsidR="00920294" w:rsidRPr="00AB55C9" w:rsidRDefault="00920294" w:rsidP="004A7E17">
                      <w:pPr>
                        <w:pStyle w:val="BodyText"/>
                        <w:spacing w:line="288" w:lineRule="auto"/>
                        <w:ind w:left="284" w:right="417"/>
                        <w:jc w:val="center"/>
                        <w:rPr>
                          <w:sz w:val="32"/>
                          <w:szCs w:val="32"/>
                        </w:rPr>
                      </w:pPr>
                      <w:r w:rsidRPr="00AB55C9">
                        <w:rPr>
                          <w:sz w:val="32"/>
                          <w:szCs w:val="32"/>
                        </w:rPr>
                        <w:t>Công trình được hoàn thành tại:</w:t>
                      </w:r>
                    </w:p>
                    <w:p w14:paraId="78DCA145" w14:textId="77777777" w:rsidR="00920294" w:rsidRPr="00AB55C9" w:rsidRDefault="00920294" w:rsidP="004A7E17">
                      <w:pPr>
                        <w:spacing w:after="0" w:line="288" w:lineRule="auto"/>
                        <w:ind w:left="284" w:right="417"/>
                        <w:jc w:val="center"/>
                        <w:rPr>
                          <w:rFonts w:ascii="Times New Roman" w:hAnsi="Times New Roman" w:cs="Times New Roman"/>
                          <w:b/>
                          <w:sz w:val="32"/>
                          <w:szCs w:val="32"/>
                        </w:rPr>
                      </w:pPr>
                      <w:r w:rsidRPr="00AB55C9">
                        <w:rPr>
                          <w:rFonts w:ascii="Times New Roman" w:hAnsi="Times New Roman" w:cs="Times New Roman"/>
                          <w:b/>
                          <w:sz w:val="32"/>
                          <w:szCs w:val="32"/>
                        </w:rPr>
                        <w:t>Trường Đại học Luật, Đại học Huế</w:t>
                      </w:r>
                    </w:p>
                    <w:p w14:paraId="4323DD56" w14:textId="77777777" w:rsidR="00920294" w:rsidRPr="00AB55C9" w:rsidRDefault="00920294" w:rsidP="004A7E17">
                      <w:pPr>
                        <w:spacing w:after="0" w:line="288" w:lineRule="auto"/>
                        <w:ind w:left="284" w:right="417"/>
                        <w:jc w:val="center"/>
                        <w:rPr>
                          <w:rFonts w:ascii="Times New Roman" w:hAnsi="Times New Roman" w:cs="Times New Roman"/>
                          <w:b/>
                          <w:sz w:val="32"/>
                          <w:szCs w:val="32"/>
                        </w:rPr>
                      </w:pPr>
                    </w:p>
                    <w:p w14:paraId="51EEFD17" w14:textId="77777777" w:rsidR="00920294" w:rsidRPr="00AB55C9" w:rsidRDefault="00920294" w:rsidP="004A7E17">
                      <w:pPr>
                        <w:spacing w:after="0" w:line="288" w:lineRule="auto"/>
                        <w:ind w:left="284" w:right="417"/>
                        <w:jc w:val="center"/>
                        <w:rPr>
                          <w:rFonts w:ascii="Times New Roman" w:hAnsi="Times New Roman" w:cs="Times New Roman"/>
                          <w:b/>
                          <w:sz w:val="32"/>
                          <w:szCs w:val="32"/>
                        </w:rPr>
                      </w:pPr>
                    </w:p>
                    <w:p w14:paraId="587034D2" w14:textId="77777777" w:rsidR="00920294" w:rsidRPr="00DF532B" w:rsidRDefault="00920294" w:rsidP="004A7E17">
                      <w:pPr>
                        <w:widowControl w:val="0"/>
                        <w:tabs>
                          <w:tab w:val="left" w:pos="851"/>
                        </w:tabs>
                        <w:spacing w:after="0" w:line="360" w:lineRule="auto"/>
                        <w:ind w:left="1134"/>
                        <w:jc w:val="both"/>
                        <w:rPr>
                          <w:rFonts w:ascii="Times New Roman" w:hAnsi="Times New Roman" w:cs="Times New Roman"/>
                          <w:sz w:val="28"/>
                          <w:szCs w:val="28"/>
                          <w:lang w:val="pl-PL"/>
                        </w:rPr>
                      </w:pPr>
                      <w:r w:rsidRPr="00DF532B">
                        <w:rPr>
                          <w:rFonts w:ascii="Times New Roman" w:hAnsi="Times New Roman" w:cs="Times New Roman"/>
                          <w:sz w:val="28"/>
                          <w:szCs w:val="28"/>
                          <w:lang w:val="pl-PL"/>
                        </w:rPr>
                        <w:t>NGƯỜI HƯỚNG DẪN KHOA HỌC:</w:t>
                      </w:r>
                    </w:p>
                    <w:p w14:paraId="63A7317B" w14:textId="77777777" w:rsidR="00920294" w:rsidRPr="00DF532B" w:rsidRDefault="00920294" w:rsidP="004A7E17">
                      <w:pPr>
                        <w:widowControl w:val="0"/>
                        <w:tabs>
                          <w:tab w:val="left" w:pos="851"/>
                        </w:tabs>
                        <w:spacing w:after="0" w:line="360" w:lineRule="auto"/>
                        <w:ind w:left="1134"/>
                        <w:jc w:val="both"/>
                        <w:rPr>
                          <w:rFonts w:ascii="Times New Roman" w:hAnsi="Times New Roman" w:cs="Times New Roman"/>
                          <w:b/>
                          <w:sz w:val="28"/>
                          <w:szCs w:val="28"/>
                          <w:lang w:val="pl-PL"/>
                        </w:rPr>
                      </w:pPr>
                      <w:r w:rsidRPr="00DF532B">
                        <w:rPr>
                          <w:rFonts w:ascii="Times New Roman" w:hAnsi="Times New Roman" w:cs="Times New Roman"/>
                          <w:b/>
                          <w:sz w:val="28"/>
                          <w:szCs w:val="28"/>
                          <w:lang w:val="pl-PL"/>
                        </w:rPr>
                        <w:t>1. TS ĐÀO MỘNG ĐIỆP</w:t>
                      </w:r>
                    </w:p>
                    <w:p w14:paraId="202229AE" w14:textId="77777777" w:rsidR="00920294" w:rsidRPr="00DF532B" w:rsidRDefault="00920294" w:rsidP="004A7E17">
                      <w:pPr>
                        <w:widowControl w:val="0"/>
                        <w:tabs>
                          <w:tab w:val="left" w:pos="851"/>
                        </w:tabs>
                        <w:spacing w:after="0" w:line="360" w:lineRule="auto"/>
                        <w:ind w:left="1134"/>
                        <w:jc w:val="both"/>
                        <w:rPr>
                          <w:rFonts w:ascii="Times New Roman" w:hAnsi="Times New Roman" w:cs="Times New Roman"/>
                          <w:b/>
                          <w:sz w:val="28"/>
                          <w:szCs w:val="28"/>
                          <w:lang w:val="pl-PL"/>
                        </w:rPr>
                      </w:pPr>
                      <w:r w:rsidRPr="00DF532B">
                        <w:rPr>
                          <w:rFonts w:ascii="Times New Roman" w:hAnsi="Times New Roman" w:cs="Times New Roman"/>
                          <w:b/>
                          <w:sz w:val="28"/>
                          <w:szCs w:val="28"/>
                          <w:lang w:val="pl-PL"/>
                        </w:rPr>
                        <w:t>2. TS VŨ THẾ HOÀI</w:t>
                      </w:r>
                    </w:p>
                    <w:p w14:paraId="59A5C490" w14:textId="77777777" w:rsidR="00920294" w:rsidRPr="00AB55C9" w:rsidRDefault="00920294" w:rsidP="004A7E17">
                      <w:pPr>
                        <w:spacing w:after="0" w:line="288" w:lineRule="auto"/>
                        <w:ind w:right="417" w:firstLine="1418"/>
                        <w:rPr>
                          <w:rFonts w:ascii="Times New Roman" w:hAnsi="Times New Roman" w:cs="Times New Roman"/>
                          <w:sz w:val="32"/>
                          <w:szCs w:val="32"/>
                        </w:rPr>
                      </w:pPr>
                      <w:r w:rsidRPr="00AB55C9">
                        <w:rPr>
                          <w:rFonts w:ascii="Times New Roman" w:hAnsi="Times New Roman" w:cs="Times New Roman"/>
                          <w:b/>
                          <w:sz w:val="28"/>
                          <w:szCs w:val="28"/>
                          <w:lang w:val="nl-NL"/>
                        </w:rPr>
                        <w:br w:type="page"/>
                      </w:r>
                    </w:p>
                    <w:p w14:paraId="4772A5AC"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144A9DC4" w14:textId="665189D5" w:rsidR="00920294" w:rsidRPr="00AB55C9" w:rsidRDefault="00920294" w:rsidP="004A7E17">
                      <w:pPr>
                        <w:spacing w:after="0" w:line="288" w:lineRule="auto"/>
                        <w:ind w:left="284" w:right="417"/>
                        <w:rPr>
                          <w:rFonts w:ascii="Times New Roman" w:hAnsi="Times New Roman" w:cs="Times New Roman"/>
                          <w:sz w:val="32"/>
                          <w:szCs w:val="32"/>
                        </w:rPr>
                      </w:pPr>
                      <w:r w:rsidRPr="00AB55C9">
                        <w:rPr>
                          <w:rFonts w:ascii="Times New Roman" w:hAnsi="Times New Roman" w:cs="Times New Roman"/>
                          <w:sz w:val="32"/>
                          <w:szCs w:val="32"/>
                        </w:rPr>
                        <w:t xml:space="preserve">Phản biện: </w:t>
                      </w:r>
                      <w:r w:rsidR="00B26213">
                        <w:rPr>
                          <w:rFonts w:ascii="Times New Roman" w:hAnsi="Times New Roman" w:cs="Times New Roman"/>
                          <w:sz w:val="32"/>
                          <w:szCs w:val="32"/>
                        </w:rPr>
                        <w:t xml:space="preserve">PGS.TS </w:t>
                      </w:r>
                      <w:bookmarkStart w:id="8" w:name="_GoBack"/>
                      <w:r w:rsidR="00B26213">
                        <w:rPr>
                          <w:rFonts w:ascii="Times New Roman" w:hAnsi="Times New Roman" w:cs="Times New Roman"/>
                          <w:sz w:val="32"/>
                          <w:szCs w:val="32"/>
                        </w:rPr>
                        <w:t>Trần Viết Long</w:t>
                      </w:r>
                      <w:bookmarkEnd w:id="8"/>
                    </w:p>
                    <w:p w14:paraId="0D93195C"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5F4097E4" w14:textId="77777777" w:rsidR="00920294" w:rsidRPr="00AB55C9" w:rsidRDefault="00920294" w:rsidP="004A7E17">
                      <w:pPr>
                        <w:pStyle w:val="BodyText"/>
                        <w:spacing w:line="288" w:lineRule="auto"/>
                        <w:ind w:left="284" w:right="417"/>
                        <w:rPr>
                          <w:sz w:val="32"/>
                          <w:szCs w:val="32"/>
                        </w:rPr>
                      </w:pPr>
                    </w:p>
                    <w:p w14:paraId="4C0FEBE1" w14:textId="77777777" w:rsidR="00920294" w:rsidRPr="00AB55C9" w:rsidRDefault="00920294" w:rsidP="004A7E17">
                      <w:pPr>
                        <w:pStyle w:val="BodyText"/>
                        <w:spacing w:line="288" w:lineRule="auto"/>
                        <w:ind w:left="284" w:right="417"/>
                        <w:rPr>
                          <w:sz w:val="32"/>
                          <w:szCs w:val="32"/>
                        </w:rPr>
                      </w:pPr>
                    </w:p>
                    <w:p w14:paraId="19D8FFB7" w14:textId="77777777" w:rsidR="00920294" w:rsidRPr="00AB55C9" w:rsidRDefault="00920294" w:rsidP="004A7E17">
                      <w:pPr>
                        <w:pStyle w:val="BodyText"/>
                        <w:spacing w:line="288" w:lineRule="auto"/>
                        <w:ind w:left="284" w:right="417"/>
                        <w:rPr>
                          <w:sz w:val="32"/>
                          <w:szCs w:val="32"/>
                        </w:rPr>
                      </w:pPr>
                    </w:p>
                    <w:p w14:paraId="34D6D551" w14:textId="77777777" w:rsidR="00920294" w:rsidRPr="00AB55C9" w:rsidRDefault="00920294" w:rsidP="004A7E17">
                      <w:pPr>
                        <w:pStyle w:val="BodyText"/>
                        <w:spacing w:line="288" w:lineRule="auto"/>
                        <w:ind w:left="284" w:right="417"/>
                        <w:jc w:val="center"/>
                        <w:rPr>
                          <w:sz w:val="32"/>
                          <w:szCs w:val="32"/>
                        </w:rPr>
                      </w:pPr>
                      <w:r w:rsidRPr="00AB55C9">
                        <w:rPr>
                          <w:sz w:val="32"/>
                          <w:szCs w:val="32"/>
                        </w:rPr>
                        <w:t xml:space="preserve">Đề án sẽ được bảo vệ trước Hội đồng chấm </w:t>
                      </w:r>
                    </w:p>
                    <w:p w14:paraId="30C242FE" w14:textId="77777777" w:rsidR="00920294" w:rsidRPr="00AB55C9" w:rsidRDefault="00920294" w:rsidP="004A7E17">
                      <w:pPr>
                        <w:pStyle w:val="BodyText"/>
                        <w:spacing w:line="288" w:lineRule="auto"/>
                        <w:ind w:left="284" w:right="417"/>
                        <w:jc w:val="center"/>
                        <w:rPr>
                          <w:sz w:val="32"/>
                          <w:szCs w:val="32"/>
                        </w:rPr>
                      </w:pPr>
                      <w:r w:rsidRPr="00AB55C9">
                        <w:rPr>
                          <w:sz w:val="32"/>
                          <w:szCs w:val="32"/>
                        </w:rPr>
                        <w:t>Đề án Thạc sĩ Luật Kinh tế họp tại: Trường Đại học Luật</w:t>
                      </w:r>
                    </w:p>
                    <w:p w14:paraId="2790D774" w14:textId="77777777" w:rsidR="00920294" w:rsidRPr="00AB55C9" w:rsidRDefault="00920294" w:rsidP="004A7E17">
                      <w:pPr>
                        <w:pStyle w:val="BodyText"/>
                        <w:spacing w:line="288" w:lineRule="auto"/>
                        <w:ind w:left="284" w:right="417"/>
                        <w:jc w:val="center"/>
                        <w:rPr>
                          <w:sz w:val="32"/>
                          <w:szCs w:val="32"/>
                        </w:rPr>
                      </w:pPr>
                      <w:r w:rsidRPr="00AB55C9">
                        <w:rPr>
                          <w:sz w:val="32"/>
                          <w:szCs w:val="32"/>
                        </w:rPr>
                        <w:t>Vào ngày……. tháng 10 năm 2025</w:t>
                      </w:r>
                    </w:p>
                    <w:p w14:paraId="7AA6340F"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5528291F"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00BE65E7"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23580804" w14:textId="77777777" w:rsidR="00920294" w:rsidRPr="00AB55C9" w:rsidRDefault="00920294" w:rsidP="004A7E17">
                      <w:pPr>
                        <w:spacing w:after="0" w:line="288" w:lineRule="auto"/>
                        <w:ind w:left="284" w:right="417"/>
                        <w:rPr>
                          <w:rFonts w:ascii="Times New Roman" w:hAnsi="Times New Roman" w:cs="Times New Roman"/>
                          <w:sz w:val="32"/>
                          <w:szCs w:val="32"/>
                        </w:rPr>
                      </w:pPr>
                    </w:p>
                    <w:p w14:paraId="033844AB" w14:textId="77777777" w:rsidR="00920294" w:rsidRPr="00AB55C9" w:rsidRDefault="00920294" w:rsidP="004A7E17">
                      <w:pPr>
                        <w:pStyle w:val="Heading11"/>
                        <w:spacing w:before="0" w:line="288" w:lineRule="auto"/>
                        <w:ind w:left="284" w:right="417"/>
                        <w:jc w:val="center"/>
                        <w:rPr>
                          <w:lang w:val="vi-VN"/>
                        </w:rPr>
                      </w:pPr>
                      <w:bookmarkStart w:id="9" w:name="_Toc212846035"/>
                      <w:bookmarkStart w:id="10" w:name="_Toc212846233"/>
                      <w:bookmarkStart w:id="11" w:name="_Toc212984016"/>
                      <w:r w:rsidRPr="00AB55C9">
                        <w:rPr>
                          <w:lang w:val="vi-VN"/>
                        </w:rPr>
                        <w:t>Trường Đại học Luật, Đại học Huế</w:t>
                      </w:r>
                      <w:bookmarkEnd w:id="9"/>
                      <w:bookmarkEnd w:id="10"/>
                      <w:bookmarkEnd w:id="11"/>
                    </w:p>
                  </w:txbxContent>
                </v:textbox>
              </v:shape>
            </w:pict>
          </mc:Fallback>
        </mc:AlternateContent>
      </w:r>
      <w:r w:rsidR="00AB55C9">
        <w:rPr>
          <w:rFonts w:ascii="Times New Roman" w:hAnsi="Times New Roman" w:cs="Times New Roman"/>
          <w:sz w:val="28"/>
          <w:szCs w:val="28"/>
          <w:lang w:val="pl-PL"/>
        </w:rPr>
        <w:br w:type="page"/>
      </w:r>
    </w:p>
    <w:p w14:paraId="1FEA1B43" w14:textId="77777777" w:rsidR="005C7246" w:rsidRPr="005C7246" w:rsidRDefault="000E0C8E" w:rsidP="005C7246">
      <w:pPr>
        <w:spacing w:after="0" w:line="360" w:lineRule="auto"/>
        <w:jc w:val="center"/>
        <w:rPr>
          <w:rFonts w:ascii="Times New Roman" w:hAnsi="Times New Roman" w:cs="Times New Roman"/>
          <w:b/>
          <w:noProof/>
          <w:sz w:val="28"/>
          <w:szCs w:val="28"/>
        </w:rPr>
      </w:pPr>
      <w:r w:rsidRPr="005C7246">
        <w:rPr>
          <w:rFonts w:ascii="Times New Roman" w:hAnsi="Times New Roman" w:cs="Times New Roman"/>
          <w:b/>
          <w:bCs/>
          <w:sz w:val="28"/>
          <w:szCs w:val="28"/>
          <w:lang w:val="pl-PL" w:eastAsia="vi-VN"/>
        </w:rPr>
        <w:lastRenderedPageBreak/>
        <w:t>MỤC LỤC</w:t>
      </w:r>
      <w:bookmarkEnd w:id="0"/>
      <w:bookmarkEnd w:id="1"/>
      <w:r w:rsidRPr="005C7246">
        <w:rPr>
          <w:rFonts w:ascii="Times New Roman" w:hAnsi="Times New Roman" w:cs="Times New Roman"/>
          <w:b/>
          <w:bCs/>
          <w:iCs/>
          <w:sz w:val="28"/>
          <w:szCs w:val="28"/>
          <w:lang w:val="pl-PL" w:eastAsia="vi-VN"/>
        </w:rPr>
        <w:fldChar w:fldCharType="begin"/>
      </w:r>
      <w:r w:rsidRPr="005C7246">
        <w:rPr>
          <w:rFonts w:ascii="Times New Roman" w:hAnsi="Times New Roman" w:cs="Times New Roman"/>
          <w:b/>
          <w:sz w:val="28"/>
          <w:szCs w:val="28"/>
          <w:lang w:val="pl-PL" w:eastAsia="vi-VN"/>
        </w:rPr>
        <w:instrText xml:space="preserve"> TOC \o "1-2" \u </w:instrText>
      </w:r>
      <w:r w:rsidRPr="005C7246">
        <w:rPr>
          <w:rFonts w:ascii="Times New Roman" w:hAnsi="Times New Roman" w:cs="Times New Roman"/>
          <w:b/>
          <w:bCs/>
          <w:iCs/>
          <w:sz w:val="28"/>
          <w:szCs w:val="28"/>
          <w:lang w:val="pl-PL" w:eastAsia="vi-VN"/>
        </w:rPr>
        <w:fldChar w:fldCharType="separate"/>
      </w:r>
    </w:p>
    <w:p w14:paraId="5DF88B8D" w14:textId="33656192"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5C7246">
        <w:rPr>
          <w:rFonts w:ascii="Times New Roman" w:hAnsi="Times New Roman" w:cs="Times New Roman"/>
          <w:noProof/>
          <w:sz w:val="28"/>
          <w:szCs w:val="28"/>
          <w:lang w:val="pl-PL" w:eastAsia="vi-VN"/>
        </w:rPr>
        <w:t>PHẦN MỞ ĐẦU</w:t>
      </w:r>
      <w:r w:rsidRPr="005C7246">
        <w:rPr>
          <w:rFonts w:ascii="Times New Roman" w:hAnsi="Times New Roman" w:cs="Times New Roman"/>
          <w:noProof/>
          <w:sz w:val="28"/>
          <w:szCs w:val="28"/>
        </w:rPr>
        <w:tab/>
      </w:r>
      <w:r w:rsidRPr="005C7246">
        <w:rPr>
          <w:rFonts w:ascii="Times New Roman" w:hAnsi="Times New Roman" w:cs="Times New Roman"/>
          <w:noProof/>
          <w:sz w:val="28"/>
          <w:szCs w:val="28"/>
        </w:rPr>
        <w:fldChar w:fldCharType="begin"/>
      </w:r>
      <w:r w:rsidRPr="005C7246">
        <w:rPr>
          <w:rFonts w:ascii="Times New Roman" w:hAnsi="Times New Roman" w:cs="Times New Roman"/>
          <w:noProof/>
          <w:sz w:val="28"/>
          <w:szCs w:val="28"/>
        </w:rPr>
        <w:instrText xml:space="preserve"> PAGEREF _Toc212984017 \h </w:instrText>
      </w:r>
      <w:r w:rsidRPr="005C7246">
        <w:rPr>
          <w:rFonts w:ascii="Times New Roman" w:hAnsi="Times New Roman" w:cs="Times New Roman"/>
          <w:noProof/>
          <w:sz w:val="28"/>
          <w:szCs w:val="28"/>
        </w:rPr>
      </w:r>
      <w:r w:rsidRPr="005C7246">
        <w:rPr>
          <w:rFonts w:ascii="Times New Roman" w:hAnsi="Times New Roman" w:cs="Times New Roman"/>
          <w:noProof/>
          <w:sz w:val="28"/>
          <w:szCs w:val="28"/>
        </w:rPr>
        <w:fldChar w:fldCharType="separate"/>
      </w:r>
      <w:r w:rsidR="00B26213">
        <w:rPr>
          <w:rFonts w:ascii="Times New Roman" w:hAnsi="Times New Roman" w:cs="Times New Roman"/>
          <w:noProof/>
          <w:sz w:val="28"/>
          <w:szCs w:val="28"/>
        </w:rPr>
        <w:t>1</w:t>
      </w:r>
      <w:r w:rsidRPr="005C7246">
        <w:rPr>
          <w:rFonts w:ascii="Times New Roman" w:hAnsi="Times New Roman" w:cs="Times New Roman"/>
          <w:noProof/>
          <w:sz w:val="28"/>
          <w:szCs w:val="28"/>
        </w:rPr>
        <w:fldChar w:fldCharType="end"/>
      </w:r>
    </w:p>
    <w:p w14:paraId="230E871A" w14:textId="2F4B13AC"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b w:val="0"/>
          <w:noProof/>
          <w:sz w:val="28"/>
          <w:szCs w:val="28"/>
          <w:lang w:val="vi-VN"/>
        </w:rPr>
        <w:t>1. Tính cấp thiết của việc nghiên cứu đề án</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_Toc212984018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1</w:t>
      </w:r>
      <w:r w:rsidRPr="005C7246">
        <w:rPr>
          <w:rFonts w:ascii="Times New Roman" w:hAnsi="Times New Roman" w:cs="Times New Roman"/>
          <w:b w:val="0"/>
          <w:noProof/>
          <w:sz w:val="28"/>
          <w:szCs w:val="28"/>
        </w:rPr>
        <w:fldChar w:fldCharType="end"/>
      </w:r>
    </w:p>
    <w:p w14:paraId="7F61B2FA" w14:textId="6DEBE311"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b w:val="0"/>
          <w:noProof/>
          <w:sz w:val="28"/>
          <w:szCs w:val="28"/>
          <w:lang w:val="vi-VN"/>
        </w:rPr>
        <w:t>2. Tình hình nghiên cứu liên quan đến đề án</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_Toc212984019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2</w:t>
      </w:r>
      <w:r w:rsidRPr="005C7246">
        <w:rPr>
          <w:rFonts w:ascii="Times New Roman" w:hAnsi="Times New Roman" w:cs="Times New Roman"/>
          <w:b w:val="0"/>
          <w:noProof/>
          <w:sz w:val="28"/>
          <w:szCs w:val="28"/>
        </w:rPr>
        <w:fldChar w:fldCharType="end"/>
      </w:r>
    </w:p>
    <w:p w14:paraId="621C2C69" w14:textId="0D47952A"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b w:val="0"/>
          <w:noProof/>
          <w:sz w:val="28"/>
          <w:szCs w:val="28"/>
          <w:lang w:val="vi-VN"/>
        </w:rPr>
        <w:t>3. Mục đích và nhiệm vụ nghiên cứu đề án</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_Toc212984020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6</w:t>
      </w:r>
      <w:r w:rsidRPr="005C7246">
        <w:rPr>
          <w:rFonts w:ascii="Times New Roman" w:hAnsi="Times New Roman" w:cs="Times New Roman"/>
          <w:b w:val="0"/>
          <w:noProof/>
          <w:sz w:val="28"/>
          <w:szCs w:val="28"/>
        </w:rPr>
        <w:fldChar w:fldCharType="end"/>
      </w:r>
    </w:p>
    <w:p w14:paraId="1E0E9995" w14:textId="3634473C"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b w:val="0"/>
          <w:noProof/>
          <w:sz w:val="28"/>
          <w:szCs w:val="28"/>
          <w:lang w:val="vi-VN"/>
        </w:rPr>
        <w:t>4. Đối tượng và phạm vi nghiên cứu đề án</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_Toc212984023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7</w:t>
      </w:r>
      <w:r w:rsidRPr="005C7246">
        <w:rPr>
          <w:rFonts w:ascii="Times New Roman" w:hAnsi="Times New Roman" w:cs="Times New Roman"/>
          <w:b w:val="0"/>
          <w:noProof/>
          <w:sz w:val="28"/>
          <w:szCs w:val="28"/>
        </w:rPr>
        <w:fldChar w:fldCharType="end"/>
      </w:r>
    </w:p>
    <w:p w14:paraId="6ED61C9E" w14:textId="4E39129F"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b w:val="0"/>
          <w:noProof/>
          <w:sz w:val="28"/>
          <w:szCs w:val="28"/>
          <w:lang w:val="vi-VN"/>
        </w:rPr>
        <w:t xml:space="preserve">5. </w:t>
      </w:r>
      <w:r w:rsidRPr="005C7246">
        <w:rPr>
          <w:rFonts w:ascii="Times New Roman" w:hAnsi="Times New Roman" w:cs="Times New Roman"/>
          <w:b w:val="0"/>
          <w:iCs/>
          <w:noProof/>
          <w:sz w:val="28"/>
          <w:szCs w:val="28"/>
          <w:lang w:val="vi-VN"/>
        </w:rPr>
        <w:t>Phương pháp nghiên cứu</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_Toc212984026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8</w:t>
      </w:r>
      <w:r w:rsidRPr="005C7246">
        <w:rPr>
          <w:rFonts w:ascii="Times New Roman" w:hAnsi="Times New Roman" w:cs="Times New Roman"/>
          <w:b w:val="0"/>
          <w:noProof/>
          <w:sz w:val="28"/>
          <w:szCs w:val="28"/>
        </w:rPr>
        <w:fldChar w:fldCharType="end"/>
      </w:r>
    </w:p>
    <w:p w14:paraId="2714D81B" w14:textId="6657686E"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b w:val="0"/>
          <w:noProof/>
          <w:sz w:val="28"/>
          <w:szCs w:val="28"/>
          <w:lang w:val="vi-VN"/>
        </w:rPr>
        <w:t>6. Ý nghĩa khoa học và ý nghĩa thực tiễn của đề án</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_Toc212984027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8</w:t>
      </w:r>
      <w:r w:rsidRPr="005C7246">
        <w:rPr>
          <w:rFonts w:ascii="Times New Roman" w:hAnsi="Times New Roman" w:cs="Times New Roman"/>
          <w:b w:val="0"/>
          <w:noProof/>
          <w:sz w:val="28"/>
          <w:szCs w:val="28"/>
        </w:rPr>
        <w:fldChar w:fldCharType="end"/>
      </w:r>
    </w:p>
    <w:p w14:paraId="21D3F172" w14:textId="4F0A1765"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b w:val="0"/>
          <w:noProof/>
          <w:sz w:val="28"/>
          <w:szCs w:val="28"/>
          <w:lang w:val="vi-VN"/>
        </w:rPr>
        <w:t>7. Kết cấu của đề án</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_Toc212984030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9</w:t>
      </w:r>
      <w:r w:rsidRPr="005C7246">
        <w:rPr>
          <w:rFonts w:ascii="Times New Roman" w:hAnsi="Times New Roman" w:cs="Times New Roman"/>
          <w:b w:val="0"/>
          <w:noProof/>
          <w:sz w:val="28"/>
          <w:szCs w:val="28"/>
        </w:rPr>
        <w:fldChar w:fldCharType="end"/>
      </w:r>
    </w:p>
    <w:p w14:paraId="3AC61DD1" w14:textId="48ABB648"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5C7246">
        <w:rPr>
          <w:rFonts w:ascii="Times New Roman" w:hAnsi="Times New Roman" w:cs="Times New Roman"/>
          <w:noProof/>
          <w:sz w:val="28"/>
          <w:szCs w:val="28"/>
        </w:rPr>
        <w:t>CHƯƠNG 1. MỘT SỐ VẤN ĐỀ LÝ LUẬN PHÁP LUẬT VỀ MUA SẮM VẬT TƯ TRANG THIẾT BỊ Y TẾ</w:t>
      </w:r>
      <w:r w:rsidRPr="005C7246">
        <w:rPr>
          <w:rFonts w:ascii="Times New Roman" w:hAnsi="Times New Roman" w:cs="Times New Roman"/>
          <w:noProof/>
          <w:sz w:val="28"/>
          <w:szCs w:val="28"/>
        </w:rPr>
        <w:tab/>
      </w:r>
      <w:r w:rsidRPr="005C7246">
        <w:rPr>
          <w:rFonts w:ascii="Times New Roman" w:hAnsi="Times New Roman" w:cs="Times New Roman"/>
          <w:noProof/>
          <w:sz w:val="28"/>
          <w:szCs w:val="28"/>
        </w:rPr>
        <w:fldChar w:fldCharType="begin"/>
      </w:r>
      <w:r w:rsidRPr="005C7246">
        <w:rPr>
          <w:rFonts w:ascii="Times New Roman" w:hAnsi="Times New Roman" w:cs="Times New Roman"/>
          <w:noProof/>
          <w:sz w:val="28"/>
          <w:szCs w:val="28"/>
        </w:rPr>
        <w:instrText xml:space="preserve"> PAGEREF _Toc212984032 \h </w:instrText>
      </w:r>
      <w:r w:rsidRPr="005C7246">
        <w:rPr>
          <w:rFonts w:ascii="Times New Roman" w:hAnsi="Times New Roman" w:cs="Times New Roman"/>
          <w:noProof/>
          <w:sz w:val="28"/>
          <w:szCs w:val="28"/>
        </w:rPr>
      </w:r>
      <w:r w:rsidRPr="005C7246">
        <w:rPr>
          <w:rFonts w:ascii="Times New Roman" w:hAnsi="Times New Roman" w:cs="Times New Roman"/>
          <w:noProof/>
          <w:sz w:val="28"/>
          <w:szCs w:val="28"/>
        </w:rPr>
        <w:fldChar w:fldCharType="separate"/>
      </w:r>
      <w:r w:rsidR="00B26213">
        <w:rPr>
          <w:rFonts w:ascii="Times New Roman" w:hAnsi="Times New Roman" w:cs="Times New Roman"/>
          <w:noProof/>
          <w:sz w:val="28"/>
          <w:szCs w:val="28"/>
        </w:rPr>
        <w:t>10</w:t>
      </w:r>
      <w:r w:rsidRPr="005C7246">
        <w:rPr>
          <w:rFonts w:ascii="Times New Roman" w:hAnsi="Times New Roman" w:cs="Times New Roman"/>
          <w:noProof/>
          <w:sz w:val="28"/>
          <w:szCs w:val="28"/>
        </w:rPr>
        <w:fldChar w:fldCharType="end"/>
      </w:r>
    </w:p>
    <w:p w14:paraId="5D72A81A" w14:textId="1472D692"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noProof/>
          <w:sz w:val="28"/>
          <w:szCs w:val="28"/>
        </w:rPr>
        <w:t>1.1. Khái quát pháp luật về mua sắm vật tư trang thiết bị y tế</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_Toc212984033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10</w:t>
      </w:r>
      <w:r w:rsidRPr="005C7246">
        <w:rPr>
          <w:rFonts w:ascii="Times New Roman" w:hAnsi="Times New Roman" w:cs="Times New Roman"/>
          <w:b w:val="0"/>
          <w:noProof/>
          <w:sz w:val="28"/>
          <w:szCs w:val="28"/>
        </w:rPr>
        <w:fldChar w:fldCharType="end"/>
      </w:r>
    </w:p>
    <w:p w14:paraId="12A7CABC" w14:textId="1754F4B3"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z w:val="28"/>
          <w:szCs w:val="28"/>
        </w:rPr>
        <w:t>1.1.1. Khái niệm và đặc điểm về mua sắm vật tư trang thiết bị y tế</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_Toc212984034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10</w:t>
      </w:r>
      <w:r w:rsidRPr="005C7246">
        <w:rPr>
          <w:rFonts w:ascii="Times New Roman" w:hAnsi="Times New Roman" w:cs="Times New Roman"/>
          <w:i w:val="0"/>
          <w:noProof/>
          <w:sz w:val="28"/>
          <w:szCs w:val="28"/>
        </w:rPr>
        <w:fldChar w:fldCharType="end"/>
      </w:r>
    </w:p>
    <w:p w14:paraId="4A19473E" w14:textId="6D2E9D69"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pacing w:val="-2"/>
          <w:sz w:val="28"/>
          <w:szCs w:val="28"/>
        </w:rPr>
        <w:t>1.1.2. Khái niệm</w:t>
      </w:r>
      <w:r w:rsidRPr="005C7246">
        <w:rPr>
          <w:rFonts w:ascii="Times New Roman" w:hAnsi="Times New Roman" w:cs="Times New Roman"/>
          <w:i w:val="0"/>
          <w:noProof/>
          <w:spacing w:val="-2"/>
          <w:sz w:val="28"/>
          <w:szCs w:val="28"/>
          <w:lang w:val="vi-VN"/>
        </w:rPr>
        <w:t>, đặc điểm</w:t>
      </w:r>
      <w:r w:rsidRPr="005C7246">
        <w:rPr>
          <w:rFonts w:ascii="Times New Roman" w:hAnsi="Times New Roman" w:cs="Times New Roman"/>
          <w:i w:val="0"/>
          <w:noProof/>
          <w:spacing w:val="-2"/>
          <w:sz w:val="28"/>
          <w:szCs w:val="28"/>
        </w:rPr>
        <w:t xml:space="preserve"> pháp luật về mua sắm vật tư trang thiết bị y tế</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_Toc212984035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11</w:t>
      </w:r>
      <w:r w:rsidRPr="005C7246">
        <w:rPr>
          <w:rFonts w:ascii="Times New Roman" w:hAnsi="Times New Roman" w:cs="Times New Roman"/>
          <w:i w:val="0"/>
          <w:noProof/>
          <w:sz w:val="28"/>
          <w:szCs w:val="28"/>
        </w:rPr>
        <w:fldChar w:fldCharType="end"/>
      </w:r>
    </w:p>
    <w:p w14:paraId="46CEF129" w14:textId="7D84C9A1"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pacing w:val="-2"/>
          <w:sz w:val="28"/>
          <w:szCs w:val="28"/>
        </w:rPr>
        <w:t>1.1.3. Nội dung cơ bản của pháp luật về mua sắm vật tư trang thiết bị y tế</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_Toc212984036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11</w:t>
      </w:r>
      <w:r w:rsidRPr="005C7246">
        <w:rPr>
          <w:rFonts w:ascii="Times New Roman" w:hAnsi="Times New Roman" w:cs="Times New Roman"/>
          <w:i w:val="0"/>
          <w:noProof/>
          <w:sz w:val="28"/>
          <w:szCs w:val="28"/>
        </w:rPr>
        <w:fldChar w:fldCharType="end"/>
      </w:r>
    </w:p>
    <w:p w14:paraId="0C06915B" w14:textId="0694EE6E"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z w:val="28"/>
          <w:szCs w:val="28"/>
        </w:rPr>
        <w:t>1.1.4. Vai trò của pháp luật về mua sắm vật tư trang thiết bị y tế</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_Toc212984037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12</w:t>
      </w:r>
      <w:r w:rsidRPr="005C7246">
        <w:rPr>
          <w:rFonts w:ascii="Times New Roman" w:hAnsi="Times New Roman" w:cs="Times New Roman"/>
          <w:i w:val="0"/>
          <w:noProof/>
          <w:sz w:val="28"/>
          <w:szCs w:val="28"/>
        </w:rPr>
        <w:fldChar w:fldCharType="end"/>
      </w:r>
    </w:p>
    <w:p w14:paraId="73031344" w14:textId="78EF3B86"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noProof/>
          <w:sz w:val="28"/>
          <w:szCs w:val="28"/>
        </w:rPr>
        <w:t>1.2. Các yếu tố tác động đến thực hiện pháp luật về mua sắm vật tư trang thiết bị y tế.</w:t>
      </w:r>
      <w:r w:rsidRPr="005C7246">
        <w:rPr>
          <w:rFonts w:ascii="Times New Roman" w:hAnsi="Times New Roman" w:cs="Times New Roman"/>
          <w:noProof/>
          <w:sz w:val="28"/>
          <w:szCs w:val="28"/>
        </w:rPr>
        <w:tab/>
      </w:r>
      <w:r w:rsidRPr="005C7246">
        <w:rPr>
          <w:rFonts w:ascii="Times New Roman" w:hAnsi="Times New Roman" w:cs="Times New Roman"/>
          <w:noProof/>
          <w:sz w:val="28"/>
          <w:szCs w:val="28"/>
        </w:rPr>
        <w:fldChar w:fldCharType="begin"/>
      </w:r>
      <w:r w:rsidRPr="005C7246">
        <w:rPr>
          <w:rFonts w:ascii="Times New Roman" w:hAnsi="Times New Roman" w:cs="Times New Roman"/>
          <w:noProof/>
          <w:sz w:val="28"/>
          <w:szCs w:val="28"/>
        </w:rPr>
        <w:instrText xml:space="preserve"> PAGEREF _Toc212984038 \h </w:instrText>
      </w:r>
      <w:r w:rsidRPr="005C7246">
        <w:rPr>
          <w:rFonts w:ascii="Times New Roman" w:hAnsi="Times New Roman" w:cs="Times New Roman"/>
          <w:noProof/>
          <w:sz w:val="28"/>
          <w:szCs w:val="28"/>
        </w:rPr>
      </w:r>
      <w:r w:rsidRPr="005C7246">
        <w:rPr>
          <w:rFonts w:ascii="Times New Roman" w:hAnsi="Times New Roman" w:cs="Times New Roman"/>
          <w:noProof/>
          <w:sz w:val="28"/>
          <w:szCs w:val="28"/>
        </w:rPr>
        <w:fldChar w:fldCharType="separate"/>
      </w:r>
      <w:r w:rsidR="00B26213">
        <w:rPr>
          <w:rFonts w:ascii="Times New Roman" w:hAnsi="Times New Roman" w:cs="Times New Roman"/>
          <w:noProof/>
          <w:sz w:val="28"/>
          <w:szCs w:val="28"/>
        </w:rPr>
        <w:t>12</w:t>
      </w:r>
      <w:r w:rsidRPr="005C7246">
        <w:rPr>
          <w:rFonts w:ascii="Times New Roman" w:hAnsi="Times New Roman" w:cs="Times New Roman"/>
          <w:noProof/>
          <w:sz w:val="28"/>
          <w:szCs w:val="28"/>
        </w:rPr>
        <w:fldChar w:fldCharType="end"/>
      </w:r>
    </w:p>
    <w:p w14:paraId="58071548" w14:textId="7333CD70"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z w:val="28"/>
          <w:szCs w:val="28"/>
        </w:rPr>
        <w:t>1.2.1. Sự hoàn thiện các quy định pháp luật</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_Toc212984039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12</w:t>
      </w:r>
      <w:r w:rsidRPr="005C7246">
        <w:rPr>
          <w:rFonts w:ascii="Times New Roman" w:hAnsi="Times New Roman" w:cs="Times New Roman"/>
          <w:i w:val="0"/>
          <w:noProof/>
          <w:sz w:val="28"/>
          <w:szCs w:val="28"/>
        </w:rPr>
        <w:fldChar w:fldCharType="end"/>
      </w:r>
    </w:p>
    <w:p w14:paraId="22C8557B" w14:textId="0653B28A"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z w:val="28"/>
          <w:szCs w:val="28"/>
        </w:rPr>
        <w:t>1.2.2. Cơ chế xác định giá gói thầu</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_Toc212984040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12</w:t>
      </w:r>
      <w:r w:rsidRPr="005C7246">
        <w:rPr>
          <w:rFonts w:ascii="Times New Roman" w:hAnsi="Times New Roman" w:cs="Times New Roman"/>
          <w:i w:val="0"/>
          <w:noProof/>
          <w:sz w:val="28"/>
          <w:szCs w:val="28"/>
        </w:rPr>
        <w:fldChar w:fldCharType="end"/>
      </w:r>
    </w:p>
    <w:p w14:paraId="7A841FDB" w14:textId="7D57B3FC"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z w:val="28"/>
          <w:szCs w:val="28"/>
        </w:rPr>
        <w:t>1.2.3. Năng lực tư vấn, tổ chức đấu thầu</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_Toc212984041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13</w:t>
      </w:r>
      <w:r w:rsidRPr="005C7246">
        <w:rPr>
          <w:rFonts w:ascii="Times New Roman" w:hAnsi="Times New Roman" w:cs="Times New Roman"/>
          <w:i w:val="0"/>
          <w:noProof/>
          <w:sz w:val="28"/>
          <w:szCs w:val="28"/>
        </w:rPr>
        <w:fldChar w:fldCharType="end"/>
      </w:r>
    </w:p>
    <w:p w14:paraId="39C6FC09" w14:textId="394773AD"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b w:val="0"/>
          <w:noProof/>
          <w:sz w:val="28"/>
          <w:szCs w:val="28"/>
        </w:rPr>
        <w:t>Tiểu kết Chương 1</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_Toc212984042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13</w:t>
      </w:r>
      <w:r w:rsidRPr="005C7246">
        <w:rPr>
          <w:rFonts w:ascii="Times New Roman" w:hAnsi="Times New Roman" w:cs="Times New Roman"/>
          <w:b w:val="0"/>
          <w:noProof/>
          <w:sz w:val="28"/>
          <w:szCs w:val="28"/>
        </w:rPr>
        <w:fldChar w:fldCharType="end"/>
      </w:r>
    </w:p>
    <w:p w14:paraId="6DE90262" w14:textId="3E739830"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5C7246">
        <w:rPr>
          <w:rFonts w:ascii="Times New Roman" w:hAnsi="Times New Roman" w:cs="Times New Roman"/>
          <w:noProof/>
          <w:sz w:val="28"/>
          <w:szCs w:val="28"/>
        </w:rPr>
        <w:t>CHƯƠNG 2. THỰC TRẠNG PHÁP LUẬT VỀ MUA SẮM VẬT TƯ TRANG THIẾT BỊ Y TẾ</w:t>
      </w:r>
      <w:r w:rsidRPr="005C7246">
        <w:rPr>
          <w:rFonts w:ascii="Times New Roman" w:hAnsi="Times New Roman" w:cs="Times New Roman"/>
          <w:noProof/>
          <w:sz w:val="28"/>
          <w:szCs w:val="28"/>
        </w:rPr>
        <w:tab/>
      </w:r>
      <w:r w:rsidRPr="005C7246">
        <w:rPr>
          <w:rFonts w:ascii="Times New Roman" w:hAnsi="Times New Roman" w:cs="Times New Roman"/>
          <w:noProof/>
          <w:sz w:val="28"/>
          <w:szCs w:val="28"/>
        </w:rPr>
        <w:fldChar w:fldCharType="begin"/>
      </w:r>
      <w:r w:rsidRPr="005C7246">
        <w:rPr>
          <w:rFonts w:ascii="Times New Roman" w:hAnsi="Times New Roman" w:cs="Times New Roman"/>
          <w:noProof/>
          <w:sz w:val="28"/>
          <w:szCs w:val="28"/>
        </w:rPr>
        <w:instrText xml:space="preserve"> PAGEREF _Toc212984045 \h </w:instrText>
      </w:r>
      <w:r w:rsidRPr="005C7246">
        <w:rPr>
          <w:rFonts w:ascii="Times New Roman" w:hAnsi="Times New Roman" w:cs="Times New Roman"/>
          <w:noProof/>
          <w:sz w:val="28"/>
          <w:szCs w:val="28"/>
        </w:rPr>
      </w:r>
      <w:r w:rsidRPr="005C7246">
        <w:rPr>
          <w:rFonts w:ascii="Times New Roman" w:hAnsi="Times New Roman" w:cs="Times New Roman"/>
          <w:noProof/>
          <w:sz w:val="28"/>
          <w:szCs w:val="28"/>
        </w:rPr>
        <w:fldChar w:fldCharType="separate"/>
      </w:r>
      <w:r w:rsidR="00B26213">
        <w:rPr>
          <w:rFonts w:ascii="Times New Roman" w:hAnsi="Times New Roman" w:cs="Times New Roman"/>
          <w:noProof/>
          <w:sz w:val="28"/>
          <w:szCs w:val="28"/>
        </w:rPr>
        <w:t>14</w:t>
      </w:r>
      <w:r w:rsidRPr="005C7246">
        <w:rPr>
          <w:rFonts w:ascii="Times New Roman" w:hAnsi="Times New Roman" w:cs="Times New Roman"/>
          <w:noProof/>
          <w:sz w:val="28"/>
          <w:szCs w:val="28"/>
        </w:rPr>
        <w:fldChar w:fldCharType="end"/>
      </w:r>
    </w:p>
    <w:p w14:paraId="1F0D6755" w14:textId="34859AC0"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noProof/>
          <w:spacing w:val="-2"/>
          <w:sz w:val="28"/>
          <w:szCs w:val="28"/>
        </w:rPr>
        <w:t>2.1. Quy định pháp luật hiện hành về mua sắm vật tư trang thiết bị y tế</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_Toc212984046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14</w:t>
      </w:r>
      <w:r w:rsidRPr="005C7246">
        <w:rPr>
          <w:rFonts w:ascii="Times New Roman" w:hAnsi="Times New Roman" w:cs="Times New Roman"/>
          <w:b w:val="0"/>
          <w:noProof/>
          <w:sz w:val="28"/>
          <w:szCs w:val="28"/>
        </w:rPr>
        <w:fldChar w:fldCharType="end"/>
      </w:r>
    </w:p>
    <w:p w14:paraId="6041F9EC" w14:textId="6846CFA2"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z w:val="28"/>
          <w:szCs w:val="28"/>
        </w:rPr>
        <w:t>2.1.1. Quy định pháp luật về chủ thể tham gia quan hệ mua sắm vật tư trang thiết bị y tế.</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_Toc212984047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14</w:t>
      </w:r>
      <w:r w:rsidRPr="005C7246">
        <w:rPr>
          <w:rFonts w:ascii="Times New Roman" w:hAnsi="Times New Roman" w:cs="Times New Roman"/>
          <w:i w:val="0"/>
          <w:noProof/>
          <w:sz w:val="28"/>
          <w:szCs w:val="28"/>
        </w:rPr>
        <w:fldChar w:fldCharType="end"/>
      </w:r>
    </w:p>
    <w:p w14:paraId="5E1DCEF7" w14:textId="17448020"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pacing w:val="-6"/>
          <w:sz w:val="28"/>
          <w:szCs w:val="28"/>
        </w:rPr>
        <w:t>2.1.2. Quy định pháp luật về hình thức mua sắm vật tư trang thiết bị y tế.</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_Toc212984048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14</w:t>
      </w:r>
      <w:r w:rsidRPr="005C7246">
        <w:rPr>
          <w:rFonts w:ascii="Times New Roman" w:hAnsi="Times New Roman" w:cs="Times New Roman"/>
          <w:i w:val="0"/>
          <w:noProof/>
          <w:sz w:val="28"/>
          <w:szCs w:val="28"/>
        </w:rPr>
        <w:fldChar w:fldCharType="end"/>
      </w:r>
    </w:p>
    <w:p w14:paraId="3899B9B7" w14:textId="5F4C689A"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z w:val="28"/>
          <w:szCs w:val="28"/>
        </w:rPr>
        <w:lastRenderedPageBreak/>
        <w:t>2.1.3. Quy định pháp luật về điều kiện tham dự thầu và quy trình mua sắm Vtrang thiết bị y tế.</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_Toc212984049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15</w:t>
      </w:r>
      <w:r w:rsidRPr="005C7246">
        <w:rPr>
          <w:rFonts w:ascii="Times New Roman" w:hAnsi="Times New Roman" w:cs="Times New Roman"/>
          <w:i w:val="0"/>
          <w:noProof/>
          <w:sz w:val="28"/>
          <w:szCs w:val="28"/>
        </w:rPr>
        <w:fldChar w:fldCharType="end"/>
      </w:r>
    </w:p>
    <w:p w14:paraId="7C766F1A" w14:textId="20487066"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z w:val="28"/>
          <w:szCs w:val="28"/>
        </w:rPr>
        <w:t>2.1.4. Các quy định về quản lý nhà nước đối với hoạt động mua sắm Vtrang thiết bị y tế</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_Toc212984050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16</w:t>
      </w:r>
      <w:r w:rsidRPr="005C7246">
        <w:rPr>
          <w:rFonts w:ascii="Times New Roman" w:hAnsi="Times New Roman" w:cs="Times New Roman"/>
          <w:i w:val="0"/>
          <w:noProof/>
          <w:sz w:val="28"/>
          <w:szCs w:val="28"/>
        </w:rPr>
        <w:fldChar w:fldCharType="end"/>
      </w:r>
    </w:p>
    <w:p w14:paraId="66913F8A" w14:textId="0484F28F"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noProof/>
          <w:sz w:val="28"/>
          <w:szCs w:val="28"/>
        </w:rPr>
        <w:t>2.2. Đánh giá quy định của pháp luật hiện hành về mua sắm vật tư trang thiết bị y tế.</w:t>
      </w:r>
      <w:r w:rsidRPr="005C7246">
        <w:rPr>
          <w:rFonts w:ascii="Times New Roman" w:hAnsi="Times New Roman" w:cs="Times New Roman"/>
          <w:noProof/>
          <w:sz w:val="28"/>
          <w:szCs w:val="28"/>
        </w:rPr>
        <w:tab/>
      </w:r>
      <w:r w:rsidRPr="005C7246">
        <w:rPr>
          <w:rFonts w:ascii="Times New Roman" w:hAnsi="Times New Roman" w:cs="Times New Roman"/>
          <w:noProof/>
          <w:sz w:val="28"/>
          <w:szCs w:val="28"/>
        </w:rPr>
        <w:fldChar w:fldCharType="begin"/>
      </w:r>
      <w:r w:rsidRPr="005C7246">
        <w:rPr>
          <w:rFonts w:ascii="Times New Roman" w:hAnsi="Times New Roman" w:cs="Times New Roman"/>
          <w:noProof/>
          <w:sz w:val="28"/>
          <w:szCs w:val="28"/>
        </w:rPr>
        <w:instrText xml:space="preserve"> PAGEREF _Toc212984051 \h </w:instrText>
      </w:r>
      <w:r w:rsidRPr="005C7246">
        <w:rPr>
          <w:rFonts w:ascii="Times New Roman" w:hAnsi="Times New Roman" w:cs="Times New Roman"/>
          <w:noProof/>
          <w:sz w:val="28"/>
          <w:szCs w:val="28"/>
        </w:rPr>
      </w:r>
      <w:r w:rsidRPr="005C7246">
        <w:rPr>
          <w:rFonts w:ascii="Times New Roman" w:hAnsi="Times New Roman" w:cs="Times New Roman"/>
          <w:noProof/>
          <w:sz w:val="28"/>
          <w:szCs w:val="28"/>
        </w:rPr>
        <w:fldChar w:fldCharType="separate"/>
      </w:r>
      <w:r w:rsidR="00B26213">
        <w:rPr>
          <w:rFonts w:ascii="Times New Roman" w:hAnsi="Times New Roman" w:cs="Times New Roman"/>
          <w:noProof/>
          <w:sz w:val="28"/>
          <w:szCs w:val="28"/>
        </w:rPr>
        <w:t>17</w:t>
      </w:r>
      <w:r w:rsidRPr="005C7246">
        <w:rPr>
          <w:rFonts w:ascii="Times New Roman" w:hAnsi="Times New Roman" w:cs="Times New Roman"/>
          <w:noProof/>
          <w:sz w:val="28"/>
          <w:szCs w:val="28"/>
        </w:rPr>
        <w:fldChar w:fldCharType="end"/>
      </w:r>
    </w:p>
    <w:p w14:paraId="6D3F7E27" w14:textId="46D17927"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z w:val="28"/>
          <w:szCs w:val="28"/>
        </w:rPr>
        <w:t>2.2.1. Ưu điểm của pháp luật hiện hành về mua sắm vật tư trang thiết bị y tế.</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_Toc212984052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17</w:t>
      </w:r>
      <w:r w:rsidRPr="005C7246">
        <w:rPr>
          <w:rFonts w:ascii="Times New Roman" w:hAnsi="Times New Roman" w:cs="Times New Roman"/>
          <w:i w:val="0"/>
          <w:noProof/>
          <w:sz w:val="28"/>
          <w:szCs w:val="28"/>
        </w:rPr>
        <w:fldChar w:fldCharType="end"/>
      </w:r>
    </w:p>
    <w:p w14:paraId="37D78306" w14:textId="3D2DDF20"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z w:val="28"/>
          <w:szCs w:val="28"/>
        </w:rPr>
        <w:t>2.2.2. Hạn chế của pháp luật hiện hành về mua sắm vật tư trang thiết bị y tế</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_Toc212984053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18</w:t>
      </w:r>
      <w:r w:rsidRPr="005C7246">
        <w:rPr>
          <w:rFonts w:ascii="Times New Roman" w:hAnsi="Times New Roman" w:cs="Times New Roman"/>
          <w:i w:val="0"/>
          <w:noProof/>
          <w:sz w:val="28"/>
          <w:szCs w:val="28"/>
        </w:rPr>
        <w:fldChar w:fldCharType="end"/>
      </w:r>
    </w:p>
    <w:p w14:paraId="278DCE1D" w14:textId="56E62C51"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b w:val="0"/>
          <w:noProof/>
          <w:sz w:val="28"/>
          <w:szCs w:val="28"/>
        </w:rPr>
        <w:t>Tiểu kết Chương 2</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_Toc212984055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19</w:t>
      </w:r>
      <w:r w:rsidRPr="005C7246">
        <w:rPr>
          <w:rFonts w:ascii="Times New Roman" w:hAnsi="Times New Roman" w:cs="Times New Roman"/>
          <w:b w:val="0"/>
          <w:noProof/>
          <w:sz w:val="28"/>
          <w:szCs w:val="28"/>
        </w:rPr>
        <w:fldChar w:fldCharType="end"/>
      </w:r>
    </w:p>
    <w:p w14:paraId="6EBA61FA" w14:textId="2501C1FB"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5C7246">
        <w:rPr>
          <w:rFonts w:ascii="Times New Roman" w:hAnsi="Times New Roman" w:cs="Times New Roman"/>
          <w:noProof/>
          <w:sz w:val="28"/>
          <w:szCs w:val="28"/>
        </w:rPr>
        <w:t>CHƯƠNG 3. THỰC TIỄN THỰC HIỆN PHÁP LUẬT VỀ MUA SẮM VẬT TƯ TRANG THIẾT BỊ Y TẾ TẠI CƠ SỞ KHÁM CHỮA BỆNH CÔNG LẬP TẠI THÀNH PHỐ HỒ CHÍ MINH VÀ GIẢI PHÁP HOÀN THIỆN PHÁP LUẬT, NÂNG CAO HIỆU QUẢ THỰC HIỆN</w:t>
      </w:r>
      <w:r w:rsidRPr="005C7246">
        <w:rPr>
          <w:rFonts w:ascii="Times New Roman" w:hAnsi="Times New Roman" w:cs="Times New Roman"/>
          <w:noProof/>
          <w:sz w:val="28"/>
          <w:szCs w:val="28"/>
        </w:rPr>
        <w:tab/>
      </w:r>
      <w:r w:rsidRPr="005C7246">
        <w:rPr>
          <w:rFonts w:ascii="Times New Roman" w:hAnsi="Times New Roman" w:cs="Times New Roman"/>
          <w:noProof/>
          <w:sz w:val="28"/>
          <w:szCs w:val="28"/>
        </w:rPr>
        <w:fldChar w:fldCharType="begin"/>
      </w:r>
      <w:r w:rsidRPr="005C7246">
        <w:rPr>
          <w:rFonts w:ascii="Times New Roman" w:hAnsi="Times New Roman" w:cs="Times New Roman"/>
          <w:noProof/>
          <w:sz w:val="28"/>
          <w:szCs w:val="28"/>
        </w:rPr>
        <w:instrText xml:space="preserve"> PAGEREF _Toc212984057 \h </w:instrText>
      </w:r>
      <w:r w:rsidRPr="005C7246">
        <w:rPr>
          <w:rFonts w:ascii="Times New Roman" w:hAnsi="Times New Roman" w:cs="Times New Roman"/>
          <w:noProof/>
          <w:sz w:val="28"/>
          <w:szCs w:val="28"/>
        </w:rPr>
      </w:r>
      <w:r w:rsidRPr="005C7246">
        <w:rPr>
          <w:rFonts w:ascii="Times New Roman" w:hAnsi="Times New Roman" w:cs="Times New Roman"/>
          <w:noProof/>
          <w:sz w:val="28"/>
          <w:szCs w:val="28"/>
        </w:rPr>
        <w:fldChar w:fldCharType="separate"/>
      </w:r>
      <w:r w:rsidR="00B26213">
        <w:rPr>
          <w:rFonts w:ascii="Times New Roman" w:hAnsi="Times New Roman" w:cs="Times New Roman"/>
          <w:noProof/>
          <w:sz w:val="28"/>
          <w:szCs w:val="28"/>
        </w:rPr>
        <w:t>20</w:t>
      </w:r>
      <w:r w:rsidRPr="005C7246">
        <w:rPr>
          <w:rFonts w:ascii="Times New Roman" w:hAnsi="Times New Roman" w:cs="Times New Roman"/>
          <w:noProof/>
          <w:sz w:val="28"/>
          <w:szCs w:val="28"/>
        </w:rPr>
        <w:fldChar w:fldCharType="end"/>
      </w:r>
    </w:p>
    <w:p w14:paraId="7F4DA0D6" w14:textId="51BF894D"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noProof/>
          <w:sz w:val="28"/>
          <w:szCs w:val="28"/>
        </w:rPr>
        <w:t>3.1. Thực tiễn thực hiện pháp luật về mua sắm vật tư trang thiết bị y tế tại</w:t>
      </w:r>
      <w:r w:rsidRPr="005C7246">
        <w:rPr>
          <w:rFonts w:ascii="Times New Roman" w:hAnsi="Times New Roman" w:cs="Times New Roman"/>
          <w:noProof/>
          <w:sz w:val="28"/>
          <w:szCs w:val="28"/>
          <w:lang w:val="af-ZA"/>
        </w:rPr>
        <w:t xml:space="preserve"> cơ sở khám chữa bệnh công lập trên địa bàn Thành phố Hồ Chí Minh</w:t>
      </w:r>
      <w:r w:rsidRPr="005C7246">
        <w:rPr>
          <w:rFonts w:ascii="Times New Roman" w:hAnsi="Times New Roman" w:cs="Times New Roman"/>
          <w:noProof/>
          <w:sz w:val="28"/>
          <w:szCs w:val="28"/>
        </w:rPr>
        <w:tab/>
      </w:r>
      <w:r w:rsidRPr="005C7246">
        <w:rPr>
          <w:rFonts w:ascii="Times New Roman" w:hAnsi="Times New Roman" w:cs="Times New Roman"/>
          <w:noProof/>
          <w:sz w:val="28"/>
          <w:szCs w:val="28"/>
        </w:rPr>
        <w:fldChar w:fldCharType="begin"/>
      </w:r>
      <w:r w:rsidRPr="005C7246">
        <w:rPr>
          <w:rFonts w:ascii="Times New Roman" w:hAnsi="Times New Roman" w:cs="Times New Roman"/>
          <w:noProof/>
          <w:sz w:val="28"/>
          <w:szCs w:val="28"/>
        </w:rPr>
        <w:instrText xml:space="preserve"> PAGEREF _Toc212984058 \h </w:instrText>
      </w:r>
      <w:r w:rsidRPr="005C7246">
        <w:rPr>
          <w:rFonts w:ascii="Times New Roman" w:hAnsi="Times New Roman" w:cs="Times New Roman"/>
          <w:noProof/>
          <w:sz w:val="28"/>
          <w:szCs w:val="28"/>
        </w:rPr>
      </w:r>
      <w:r w:rsidRPr="005C7246">
        <w:rPr>
          <w:rFonts w:ascii="Times New Roman" w:hAnsi="Times New Roman" w:cs="Times New Roman"/>
          <w:noProof/>
          <w:sz w:val="28"/>
          <w:szCs w:val="28"/>
        </w:rPr>
        <w:fldChar w:fldCharType="separate"/>
      </w:r>
      <w:r w:rsidR="00B26213">
        <w:rPr>
          <w:rFonts w:ascii="Times New Roman" w:hAnsi="Times New Roman" w:cs="Times New Roman"/>
          <w:noProof/>
          <w:sz w:val="28"/>
          <w:szCs w:val="28"/>
        </w:rPr>
        <w:t>20</w:t>
      </w:r>
      <w:r w:rsidRPr="005C7246">
        <w:rPr>
          <w:rFonts w:ascii="Times New Roman" w:hAnsi="Times New Roman" w:cs="Times New Roman"/>
          <w:noProof/>
          <w:sz w:val="28"/>
          <w:szCs w:val="28"/>
        </w:rPr>
        <w:fldChar w:fldCharType="end"/>
      </w:r>
    </w:p>
    <w:p w14:paraId="60203D08" w14:textId="612D3AA1"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pacing w:val="-4"/>
          <w:sz w:val="28"/>
          <w:szCs w:val="28"/>
        </w:rPr>
        <w:t xml:space="preserve">3.1.1. Kết quả đạt được trong thực hiện pháp luật về mua sắm vật tư trang thiết bị y tế </w:t>
      </w:r>
      <w:r w:rsidRPr="005C7246">
        <w:rPr>
          <w:rFonts w:ascii="Times New Roman" w:hAnsi="Times New Roman" w:cs="Times New Roman"/>
          <w:i w:val="0"/>
          <w:noProof/>
          <w:spacing w:val="-4"/>
          <w:sz w:val="28"/>
          <w:szCs w:val="28"/>
          <w:lang w:val="af-ZA"/>
        </w:rPr>
        <w:t>tại cơ sở khám chữa bệnh công lập trên địa bàn Thành phố Hồ Chí Minh</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_Toc212984059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20</w:t>
      </w:r>
      <w:r w:rsidRPr="005C7246">
        <w:rPr>
          <w:rFonts w:ascii="Times New Roman" w:hAnsi="Times New Roman" w:cs="Times New Roman"/>
          <w:i w:val="0"/>
          <w:noProof/>
          <w:sz w:val="28"/>
          <w:szCs w:val="28"/>
        </w:rPr>
        <w:fldChar w:fldCharType="end"/>
      </w:r>
    </w:p>
    <w:p w14:paraId="4FD24F85" w14:textId="6C01384A"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pacing w:val="-6"/>
          <w:sz w:val="28"/>
          <w:szCs w:val="28"/>
        </w:rPr>
        <w:t xml:space="preserve">3.1.2. Vướng mắc trong thực tiễn thực hiện pháp luật về mua sắm vật tư trang thiết bị </w:t>
      </w:r>
      <w:r w:rsidRPr="005C7246">
        <w:rPr>
          <w:rFonts w:ascii="Times New Roman" w:hAnsi="Times New Roman" w:cs="Times New Roman"/>
          <w:i w:val="0"/>
          <w:noProof/>
          <w:spacing w:val="-6"/>
          <w:sz w:val="28"/>
          <w:szCs w:val="28"/>
          <w:lang w:val="af-ZA"/>
        </w:rPr>
        <w:t>tại cơ sở khám chữa bệnh công lập trên địa bàn Thành phố Hồ Chí Minh</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_Toc212984060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20</w:t>
      </w:r>
      <w:r w:rsidRPr="005C7246">
        <w:rPr>
          <w:rFonts w:ascii="Times New Roman" w:hAnsi="Times New Roman" w:cs="Times New Roman"/>
          <w:i w:val="0"/>
          <w:noProof/>
          <w:sz w:val="28"/>
          <w:szCs w:val="28"/>
        </w:rPr>
        <w:fldChar w:fldCharType="end"/>
      </w:r>
    </w:p>
    <w:p w14:paraId="52418592" w14:textId="7C62EBF8"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noProof/>
          <w:sz w:val="28"/>
          <w:szCs w:val="28"/>
        </w:rPr>
        <w:t>3.2. Giải pháp hoàn thiện pháp luật và nâng cao hiệu quả thực hiện pháp luật về mua sắm vật tư trang thiết bị y tế</w:t>
      </w:r>
      <w:r w:rsidRPr="005C7246">
        <w:rPr>
          <w:rFonts w:ascii="Times New Roman" w:hAnsi="Times New Roman" w:cs="Times New Roman"/>
          <w:noProof/>
          <w:sz w:val="28"/>
          <w:szCs w:val="28"/>
        </w:rPr>
        <w:tab/>
      </w:r>
      <w:r w:rsidRPr="005C7246">
        <w:rPr>
          <w:rFonts w:ascii="Times New Roman" w:hAnsi="Times New Roman" w:cs="Times New Roman"/>
          <w:noProof/>
          <w:sz w:val="28"/>
          <w:szCs w:val="28"/>
        </w:rPr>
        <w:fldChar w:fldCharType="begin"/>
      </w:r>
      <w:r w:rsidRPr="005C7246">
        <w:rPr>
          <w:rFonts w:ascii="Times New Roman" w:hAnsi="Times New Roman" w:cs="Times New Roman"/>
          <w:noProof/>
          <w:sz w:val="28"/>
          <w:szCs w:val="28"/>
        </w:rPr>
        <w:instrText xml:space="preserve"> PAGEREF _Toc212984061 \h </w:instrText>
      </w:r>
      <w:r w:rsidRPr="005C7246">
        <w:rPr>
          <w:rFonts w:ascii="Times New Roman" w:hAnsi="Times New Roman" w:cs="Times New Roman"/>
          <w:noProof/>
          <w:sz w:val="28"/>
          <w:szCs w:val="28"/>
        </w:rPr>
      </w:r>
      <w:r w:rsidRPr="005C7246">
        <w:rPr>
          <w:rFonts w:ascii="Times New Roman" w:hAnsi="Times New Roman" w:cs="Times New Roman"/>
          <w:noProof/>
          <w:sz w:val="28"/>
          <w:szCs w:val="28"/>
        </w:rPr>
        <w:fldChar w:fldCharType="separate"/>
      </w:r>
      <w:r w:rsidR="00B26213">
        <w:rPr>
          <w:rFonts w:ascii="Times New Roman" w:hAnsi="Times New Roman" w:cs="Times New Roman"/>
          <w:noProof/>
          <w:sz w:val="28"/>
          <w:szCs w:val="28"/>
        </w:rPr>
        <w:t>21</w:t>
      </w:r>
      <w:r w:rsidRPr="005C7246">
        <w:rPr>
          <w:rFonts w:ascii="Times New Roman" w:hAnsi="Times New Roman" w:cs="Times New Roman"/>
          <w:noProof/>
          <w:sz w:val="28"/>
          <w:szCs w:val="28"/>
        </w:rPr>
        <w:fldChar w:fldCharType="end"/>
      </w:r>
    </w:p>
    <w:p w14:paraId="36AE0D3A" w14:textId="7116840D"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pacing w:val="-8"/>
          <w:sz w:val="28"/>
          <w:szCs w:val="28"/>
        </w:rPr>
        <w:t>3.2.1. Giải pháp hoàn thiện pháp luật về mua sắm vật tư trang thiết bị y tế</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_Toc212984062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21</w:t>
      </w:r>
      <w:r w:rsidRPr="005C7246">
        <w:rPr>
          <w:rFonts w:ascii="Times New Roman" w:hAnsi="Times New Roman" w:cs="Times New Roman"/>
          <w:i w:val="0"/>
          <w:noProof/>
          <w:sz w:val="28"/>
          <w:szCs w:val="28"/>
        </w:rPr>
        <w:fldChar w:fldCharType="end"/>
      </w:r>
    </w:p>
    <w:p w14:paraId="4E3E4615" w14:textId="0BDFF88A" w:rsidR="005C7246" w:rsidRPr="005C7246" w:rsidRDefault="005C7246" w:rsidP="005C7246">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5C7246">
        <w:rPr>
          <w:rFonts w:ascii="Times New Roman" w:hAnsi="Times New Roman" w:cs="Times New Roman"/>
          <w:i w:val="0"/>
          <w:noProof/>
          <w:sz w:val="28"/>
          <w:szCs w:val="28"/>
        </w:rPr>
        <w:t xml:space="preserve">3.2.2. Giải pháp nâng cao hiệu quả thực hiện pháp luật về mua sắm vật tư trang thiết bị y tế </w:t>
      </w:r>
      <w:r w:rsidRPr="005C7246">
        <w:rPr>
          <w:rFonts w:ascii="Times New Roman" w:hAnsi="Times New Roman" w:cs="Times New Roman"/>
          <w:i w:val="0"/>
          <w:noProof/>
          <w:sz w:val="28"/>
          <w:szCs w:val="28"/>
          <w:lang w:val="af-ZA"/>
        </w:rPr>
        <w:t>tại cơ sở khám chữa bệnh công lập trên địa bàn Thành phố Hồ Chí Minh.</w:t>
      </w:r>
      <w:r w:rsidRPr="005C7246">
        <w:rPr>
          <w:rFonts w:ascii="Times New Roman" w:hAnsi="Times New Roman" w:cs="Times New Roman"/>
          <w:i w:val="0"/>
          <w:noProof/>
          <w:sz w:val="28"/>
          <w:szCs w:val="28"/>
        </w:rPr>
        <w:tab/>
      </w:r>
      <w:r w:rsidRPr="005C7246">
        <w:rPr>
          <w:rFonts w:ascii="Times New Roman" w:hAnsi="Times New Roman" w:cs="Times New Roman"/>
          <w:i w:val="0"/>
          <w:noProof/>
          <w:sz w:val="28"/>
          <w:szCs w:val="28"/>
        </w:rPr>
        <w:fldChar w:fldCharType="begin"/>
      </w:r>
      <w:r w:rsidRPr="005C7246">
        <w:rPr>
          <w:rFonts w:ascii="Times New Roman" w:hAnsi="Times New Roman" w:cs="Times New Roman"/>
          <w:i w:val="0"/>
          <w:noProof/>
          <w:sz w:val="28"/>
          <w:szCs w:val="28"/>
        </w:rPr>
        <w:instrText xml:space="preserve"> PAGEREF _Toc212984063 \h </w:instrText>
      </w:r>
      <w:r w:rsidRPr="005C7246">
        <w:rPr>
          <w:rFonts w:ascii="Times New Roman" w:hAnsi="Times New Roman" w:cs="Times New Roman"/>
          <w:i w:val="0"/>
          <w:noProof/>
          <w:sz w:val="28"/>
          <w:szCs w:val="28"/>
        </w:rPr>
      </w:r>
      <w:r w:rsidRPr="005C7246">
        <w:rPr>
          <w:rFonts w:ascii="Times New Roman" w:hAnsi="Times New Roman" w:cs="Times New Roman"/>
          <w:i w:val="0"/>
          <w:noProof/>
          <w:sz w:val="28"/>
          <w:szCs w:val="28"/>
        </w:rPr>
        <w:fldChar w:fldCharType="separate"/>
      </w:r>
      <w:r w:rsidR="00B26213">
        <w:rPr>
          <w:rFonts w:ascii="Times New Roman" w:hAnsi="Times New Roman" w:cs="Times New Roman"/>
          <w:i w:val="0"/>
          <w:noProof/>
          <w:sz w:val="28"/>
          <w:szCs w:val="28"/>
        </w:rPr>
        <w:t>23</w:t>
      </w:r>
      <w:r w:rsidRPr="005C7246">
        <w:rPr>
          <w:rFonts w:ascii="Times New Roman" w:hAnsi="Times New Roman" w:cs="Times New Roman"/>
          <w:i w:val="0"/>
          <w:noProof/>
          <w:sz w:val="28"/>
          <w:szCs w:val="28"/>
        </w:rPr>
        <w:fldChar w:fldCharType="end"/>
      </w:r>
    </w:p>
    <w:p w14:paraId="46136F91" w14:textId="21AA2FAE"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5C7246">
        <w:rPr>
          <w:rFonts w:ascii="Times New Roman" w:hAnsi="Times New Roman" w:cs="Times New Roman"/>
          <w:b w:val="0"/>
          <w:noProof/>
          <w:sz w:val="28"/>
          <w:szCs w:val="28"/>
        </w:rPr>
        <w:t>Tiểu kết Chương 3</w:t>
      </w:r>
      <w:r w:rsidRPr="005C7246">
        <w:rPr>
          <w:rFonts w:ascii="Times New Roman" w:hAnsi="Times New Roman" w:cs="Times New Roman"/>
          <w:b w:val="0"/>
          <w:noProof/>
          <w:sz w:val="28"/>
          <w:szCs w:val="28"/>
        </w:rPr>
        <w:tab/>
      </w:r>
      <w:r w:rsidRPr="005C7246">
        <w:rPr>
          <w:rFonts w:ascii="Times New Roman" w:hAnsi="Times New Roman" w:cs="Times New Roman"/>
          <w:b w:val="0"/>
          <w:noProof/>
          <w:sz w:val="28"/>
          <w:szCs w:val="28"/>
        </w:rPr>
        <w:fldChar w:fldCharType="begin"/>
      </w:r>
      <w:r w:rsidRPr="005C7246">
        <w:rPr>
          <w:rFonts w:ascii="Times New Roman" w:hAnsi="Times New Roman" w:cs="Times New Roman"/>
          <w:b w:val="0"/>
          <w:noProof/>
          <w:sz w:val="28"/>
          <w:szCs w:val="28"/>
        </w:rPr>
        <w:instrText xml:space="preserve"> PAGEREF _Toc212984064 \h </w:instrText>
      </w:r>
      <w:r w:rsidRPr="005C7246">
        <w:rPr>
          <w:rFonts w:ascii="Times New Roman" w:hAnsi="Times New Roman" w:cs="Times New Roman"/>
          <w:b w:val="0"/>
          <w:noProof/>
          <w:sz w:val="28"/>
          <w:szCs w:val="28"/>
        </w:rPr>
      </w:r>
      <w:r w:rsidRPr="005C7246">
        <w:rPr>
          <w:rFonts w:ascii="Times New Roman" w:hAnsi="Times New Roman" w:cs="Times New Roman"/>
          <w:b w:val="0"/>
          <w:noProof/>
          <w:sz w:val="28"/>
          <w:szCs w:val="28"/>
        </w:rPr>
        <w:fldChar w:fldCharType="separate"/>
      </w:r>
      <w:r w:rsidR="00B26213">
        <w:rPr>
          <w:rFonts w:ascii="Times New Roman" w:hAnsi="Times New Roman" w:cs="Times New Roman"/>
          <w:b w:val="0"/>
          <w:noProof/>
          <w:sz w:val="28"/>
          <w:szCs w:val="28"/>
        </w:rPr>
        <w:t>24</w:t>
      </w:r>
      <w:r w:rsidRPr="005C7246">
        <w:rPr>
          <w:rFonts w:ascii="Times New Roman" w:hAnsi="Times New Roman" w:cs="Times New Roman"/>
          <w:b w:val="0"/>
          <w:noProof/>
          <w:sz w:val="28"/>
          <w:szCs w:val="28"/>
        </w:rPr>
        <w:fldChar w:fldCharType="end"/>
      </w:r>
    </w:p>
    <w:p w14:paraId="72ABE2A4" w14:textId="5FD8D0C0" w:rsidR="005C7246" w:rsidRPr="005C7246" w:rsidRDefault="005C7246" w:rsidP="005C7246">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5C7246">
        <w:rPr>
          <w:rFonts w:ascii="Times New Roman" w:hAnsi="Times New Roman" w:cs="Times New Roman"/>
          <w:noProof/>
          <w:sz w:val="28"/>
          <w:szCs w:val="28"/>
        </w:rPr>
        <w:t>KẾT LUẬN</w:t>
      </w:r>
      <w:r w:rsidRPr="005C7246">
        <w:rPr>
          <w:rFonts w:ascii="Times New Roman" w:hAnsi="Times New Roman" w:cs="Times New Roman"/>
          <w:noProof/>
          <w:sz w:val="28"/>
          <w:szCs w:val="28"/>
        </w:rPr>
        <w:tab/>
      </w:r>
      <w:r w:rsidRPr="005C7246">
        <w:rPr>
          <w:rFonts w:ascii="Times New Roman" w:hAnsi="Times New Roman" w:cs="Times New Roman"/>
          <w:noProof/>
          <w:sz w:val="28"/>
          <w:szCs w:val="28"/>
        </w:rPr>
        <w:fldChar w:fldCharType="begin"/>
      </w:r>
      <w:r w:rsidRPr="005C7246">
        <w:rPr>
          <w:rFonts w:ascii="Times New Roman" w:hAnsi="Times New Roman" w:cs="Times New Roman"/>
          <w:noProof/>
          <w:sz w:val="28"/>
          <w:szCs w:val="28"/>
        </w:rPr>
        <w:instrText xml:space="preserve"> PAGEREF _Toc212984065 \h </w:instrText>
      </w:r>
      <w:r w:rsidRPr="005C7246">
        <w:rPr>
          <w:rFonts w:ascii="Times New Roman" w:hAnsi="Times New Roman" w:cs="Times New Roman"/>
          <w:noProof/>
          <w:sz w:val="28"/>
          <w:szCs w:val="28"/>
        </w:rPr>
      </w:r>
      <w:r w:rsidRPr="005C7246">
        <w:rPr>
          <w:rFonts w:ascii="Times New Roman" w:hAnsi="Times New Roman" w:cs="Times New Roman"/>
          <w:noProof/>
          <w:sz w:val="28"/>
          <w:szCs w:val="28"/>
        </w:rPr>
        <w:fldChar w:fldCharType="separate"/>
      </w:r>
      <w:r w:rsidR="00B26213">
        <w:rPr>
          <w:rFonts w:ascii="Times New Roman" w:hAnsi="Times New Roman" w:cs="Times New Roman"/>
          <w:noProof/>
          <w:sz w:val="28"/>
          <w:szCs w:val="28"/>
        </w:rPr>
        <w:t>25</w:t>
      </w:r>
      <w:r w:rsidRPr="005C7246">
        <w:rPr>
          <w:rFonts w:ascii="Times New Roman" w:hAnsi="Times New Roman" w:cs="Times New Roman"/>
          <w:noProof/>
          <w:sz w:val="28"/>
          <w:szCs w:val="28"/>
        </w:rPr>
        <w:fldChar w:fldCharType="end"/>
      </w:r>
    </w:p>
    <w:p w14:paraId="2CE89D7C" w14:textId="01E8AB11" w:rsidR="00DF532B" w:rsidRPr="005C7246" w:rsidRDefault="000E0C8E" w:rsidP="005C7246">
      <w:pPr>
        <w:widowControl w:val="0"/>
        <w:spacing w:after="0" w:line="360" w:lineRule="auto"/>
        <w:jc w:val="both"/>
        <w:rPr>
          <w:rFonts w:ascii="Times New Roman" w:hAnsi="Times New Roman" w:cs="Times New Roman"/>
          <w:sz w:val="28"/>
          <w:szCs w:val="28"/>
          <w:lang w:val="pl-PL" w:eastAsia="vi-VN"/>
        </w:rPr>
      </w:pPr>
      <w:r w:rsidRPr="005C7246">
        <w:rPr>
          <w:rFonts w:ascii="Times New Roman" w:hAnsi="Times New Roman" w:cs="Times New Roman"/>
          <w:sz w:val="28"/>
          <w:szCs w:val="28"/>
          <w:lang w:val="pl-PL" w:eastAsia="vi-VN"/>
        </w:rPr>
        <w:fldChar w:fldCharType="end"/>
      </w:r>
    </w:p>
    <w:p w14:paraId="0317E4C5" w14:textId="77777777" w:rsidR="00DF532B" w:rsidRPr="005C7246" w:rsidRDefault="00DF532B" w:rsidP="005C7246">
      <w:pPr>
        <w:spacing w:after="0" w:line="360" w:lineRule="auto"/>
        <w:jc w:val="both"/>
        <w:rPr>
          <w:rFonts w:ascii="Times New Roman" w:hAnsi="Times New Roman" w:cs="Times New Roman"/>
          <w:sz w:val="28"/>
          <w:szCs w:val="28"/>
          <w:lang w:val="pl-PL" w:eastAsia="vi-VN"/>
        </w:rPr>
      </w:pPr>
      <w:r w:rsidRPr="005C7246">
        <w:rPr>
          <w:rFonts w:ascii="Times New Roman" w:hAnsi="Times New Roman" w:cs="Times New Roman"/>
          <w:sz w:val="28"/>
          <w:szCs w:val="28"/>
          <w:lang w:val="pl-PL" w:eastAsia="vi-VN"/>
        </w:rPr>
        <w:br w:type="page"/>
      </w:r>
    </w:p>
    <w:p w14:paraId="12DBBB2C" w14:textId="77777777" w:rsidR="00DF532B" w:rsidRPr="00DF532B" w:rsidRDefault="00DF532B" w:rsidP="00DF532B">
      <w:pPr>
        <w:widowControl w:val="0"/>
        <w:tabs>
          <w:tab w:val="left" w:pos="851"/>
        </w:tabs>
        <w:spacing w:after="0" w:line="288" w:lineRule="auto"/>
        <w:jc w:val="center"/>
        <w:rPr>
          <w:rFonts w:ascii="Times New Roman" w:hAnsi="Times New Roman" w:cs="Times New Roman"/>
          <w:b/>
          <w:iCs/>
          <w:sz w:val="28"/>
          <w:szCs w:val="28"/>
        </w:rPr>
      </w:pPr>
      <w:r w:rsidRPr="00DF532B">
        <w:rPr>
          <w:rFonts w:ascii="Times New Roman" w:hAnsi="Times New Roman" w:cs="Times New Roman"/>
          <w:b/>
          <w:iCs/>
          <w:sz w:val="28"/>
          <w:szCs w:val="28"/>
        </w:rPr>
        <w:lastRenderedPageBreak/>
        <w:t>DANH MỤC TỪ VIẾT TẮT</w:t>
      </w:r>
    </w:p>
    <w:p w14:paraId="12A84E78" w14:textId="77777777" w:rsidR="00DF532B" w:rsidRPr="00DF532B" w:rsidRDefault="00DF532B" w:rsidP="00DF532B">
      <w:pPr>
        <w:widowControl w:val="0"/>
        <w:tabs>
          <w:tab w:val="left" w:pos="851"/>
        </w:tabs>
        <w:spacing w:after="0" w:line="288" w:lineRule="auto"/>
        <w:jc w:val="both"/>
        <w:rPr>
          <w:rFonts w:ascii="Times New Roman" w:hAnsi="Times New Roman" w:cs="Times New Roman"/>
          <w:b/>
          <w:iCs/>
          <w:sz w:val="28"/>
          <w:szCs w:val="28"/>
        </w:rPr>
      </w:pPr>
    </w:p>
    <w:p w14:paraId="6C242E4E" w14:textId="77777777" w:rsidR="003E4AC9" w:rsidRPr="002500F0" w:rsidRDefault="003E4AC9" w:rsidP="003E4AC9">
      <w:pPr>
        <w:widowControl w:val="0"/>
        <w:tabs>
          <w:tab w:val="left" w:pos="851"/>
        </w:tabs>
        <w:spacing w:after="0" w:line="360" w:lineRule="auto"/>
        <w:jc w:val="both"/>
        <w:rPr>
          <w:rFonts w:ascii="Times New Roman" w:hAnsi="Times New Roman" w:cs="Times New Roman"/>
          <w:b/>
          <w:iCs/>
          <w:sz w:val="26"/>
          <w:szCs w:val="26"/>
        </w:rPr>
      </w:pPr>
    </w:p>
    <w:tbl>
      <w:tblPr>
        <w:tblStyle w:val="TableGrid"/>
        <w:tblW w:w="0" w:type="auto"/>
        <w:jc w:val="center"/>
        <w:tblLook w:val="04A0" w:firstRow="1" w:lastRow="0" w:firstColumn="1" w:lastColumn="0" w:noHBand="0" w:noVBand="1"/>
      </w:tblPr>
      <w:tblGrid>
        <w:gridCol w:w="754"/>
        <w:gridCol w:w="2450"/>
        <w:gridCol w:w="4274"/>
      </w:tblGrid>
      <w:tr w:rsidR="00607A5E" w:rsidRPr="00607A5E" w14:paraId="223E80F4" w14:textId="77777777" w:rsidTr="00920294">
        <w:trPr>
          <w:trHeight w:val="407"/>
          <w:jc w:val="center"/>
        </w:trPr>
        <w:tc>
          <w:tcPr>
            <w:tcW w:w="754" w:type="dxa"/>
          </w:tcPr>
          <w:p w14:paraId="3565D288" w14:textId="77777777" w:rsidR="008C68C3" w:rsidRPr="00607A5E" w:rsidRDefault="008C68C3" w:rsidP="00920294">
            <w:pPr>
              <w:widowControl w:val="0"/>
              <w:tabs>
                <w:tab w:val="left" w:pos="851"/>
              </w:tabs>
              <w:spacing w:line="360" w:lineRule="auto"/>
              <w:jc w:val="center"/>
              <w:rPr>
                <w:rFonts w:ascii="Times New Roman" w:hAnsi="Times New Roman" w:cs="Times New Roman"/>
                <w:b/>
                <w:sz w:val="26"/>
                <w:szCs w:val="26"/>
              </w:rPr>
            </w:pPr>
            <w:r w:rsidRPr="00607A5E">
              <w:rPr>
                <w:rFonts w:ascii="Times New Roman" w:hAnsi="Times New Roman" w:cs="Times New Roman"/>
                <w:b/>
                <w:sz w:val="26"/>
                <w:szCs w:val="26"/>
              </w:rPr>
              <w:t>STT</w:t>
            </w:r>
          </w:p>
        </w:tc>
        <w:tc>
          <w:tcPr>
            <w:tcW w:w="2450" w:type="dxa"/>
            <w:vAlign w:val="center"/>
          </w:tcPr>
          <w:p w14:paraId="1E4A8792" w14:textId="77777777" w:rsidR="008C68C3" w:rsidRPr="00607A5E" w:rsidRDefault="008C68C3" w:rsidP="00920294">
            <w:pPr>
              <w:widowControl w:val="0"/>
              <w:tabs>
                <w:tab w:val="left" w:pos="851"/>
              </w:tabs>
              <w:spacing w:line="360" w:lineRule="auto"/>
              <w:jc w:val="both"/>
              <w:rPr>
                <w:rFonts w:ascii="Times New Roman" w:hAnsi="Times New Roman" w:cs="Times New Roman"/>
                <w:sz w:val="26"/>
                <w:szCs w:val="26"/>
              </w:rPr>
            </w:pPr>
            <w:r w:rsidRPr="00607A5E">
              <w:rPr>
                <w:rFonts w:ascii="Times New Roman" w:hAnsi="Times New Roman" w:cs="Times New Roman"/>
                <w:b/>
                <w:sz w:val="26"/>
                <w:szCs w:val="26"/>
              </w:rPr>
              <w:t>Từ viết tắt</w:t>
            </w:r>
          </w:p>
        </w:tc>
        <w:tc>
          <w:tcPr>
            <w:tcW w:w="4274" w:type="dxa"/>
            <w:vAlign w:val="center"/>
          </w:tcPr>
          <w:p w14:paraId="2C3FAF8D" w14:textId="77777777" w:rsidR="008C68C3" w:rsidRPr="00607A5E" w:rsidRDefault="008C68C3" w:rsidP="00920294">
            <w:pPr>
              <w:widowControl w:val="0"/>
              <w:tabs>
                <w:tab w:val="left" w:pos="851"/>
              </w:tabs>
              <w:spacing w:line="360" w:lineRule="auto"/>
              <w:jc w:val="both"/>
              <w:rPr>
                <w:rFonts w:ascii="Times New Roman" w:hAnsi="Times New Roman" w:cs="Times New Roman"/>
                <w:b/>
                <w:bCs/>
                <w:sz w:val="26"/>
                <w:szCs w:val="26"/>
                <w:lang w:val="vi-VN"/>
              </w:rPr>
            </w:pPr>
            <w:r w:rsidRPr="00607A5E">
              <w:rPr>
                <w:rFonts w:ascii="Times New Roman" w:hAnsi="Times New Roman" w:cs="Times New Roman"/>
                <w:b/>
                <w:bCs/>
                <w:sz w:val="26"/>
                <w:szCs w:val="26"/>
              </w:rPr>
              <w:t>Từ</w:t>
            </w:r>
            <w:r w:rsidRPr="00607A5E">
              <w:rPr>
                <w:rFonts w:ascii="Times New Roman" w:hAnsi="Times New Roman" w:cs="Times New Roman"/>
                <w:b/>
                <w:bCs/>
                <w:sz w:val="26"/>
                <w:szCs w:val="26"/>
                <w:lang w:val="vi-VN"/>
              </w:rPr>
              <w:t xml:space="preserve"> viết tắt đầy đủ</w:t>
            </w:r>
          </w:p>
        </w:tc>
      </w:tr>
      <w:tr w:rsidR="00607A5E" w:rsidRPr="00607A5E" w14:paraId="029B8031" w14:textId="77777777" w:rsidTr="00920294">
        <w:trPr>
          <w:trHeight w:val="407"/>
          <w:jc w:val="center"/>
        </w:trPr>
        <w:tc>
          <w:tcPr>
            <w:tcW w:w="754" w:type="dxa"/>
          </w:tcPr>
          <w:p w14:paraId="52E5C41E" w14:textId="77777777" w:rsidR="008C68C3" w:rsidRPr="00607A5E" w:rsidRDefault="008C68C3" w:rsidP="00920294">
            <w:pPr>
              <w:widowControl w:val="0"/>
              <w:tabs>
                <w:tab w:val="left" w:pos="851"/>
              </w:tabs>
              <w:spacing w:line="360" w:lineRule="auto"/>
              <w:jc w:val="center"/>
              <w:rPr>
                <w:rFonts w:ascii="Times New Roman" w:hAnsi="Times New Roman" w:cs="Times New Roman"/>
                <w:sz w:val="26"/>
                <w:szCs w:val="26"/>
                <w:lang w:val="vi-VN"/>
              </w:rPr>
            </w:pPr>
            <w:r w:rsidRPr="00607A5E">
              <w:rPr>
                <w:rFonts w:ascii="Times New Roman" w:hAnsi="Times New Roman" w:cs="Times New Roman"/>
                <w:sz w:val="26"/>
                <w:szCs w:val="26"/>
                <w:lang w:val="vi-VN"/>
              </w:rPr>
              <w:t>1</w:t>
            </w:r>
          </w:p>
        </w:tc>
        <w:tc>
          <w:tcPr>
            <w:tcW w:w="2450" w:type="dxa"/>
            <w:vAlign w:val="center"/>
          </w:tcPr>
          <w:p w14:paraId="53A18492" w14:textId="77777777" w:rsidR="008C68C3" w:rsidRPr="00607A5E" w:rsidRDefault="008C68C3" w:rsidP="00920294">
            <w:pPr>
              <w:widowControl w:val="0"/>
              <w:tabs>
                <w:tab w:val="left" w:pos="851"/>
              </w:tabs>
              <w:spacing w:line="360" w:lineRule="auto"/>
              <w:jc w:val="both"/>
              <w:rPr>
                <w:rFonts w:ascii="Times New Roman" w:hAnsi="Times New Roman" w:cs="Times New Roman"/>
                <w:sz w:val="26"/>
                <w:szCs w:val="26"/>
              </w:rPr>
            </w:pPr>
            <w:r w:rsidRPr="00607A5E">
              <w:rPr>
                <w:rFonts w:ascii="Times New Roman" w:hAnsi="Times New Roman" w:cs="Times New Roman"/>
                <w:sz w:val="26"/>
                <w:szCs w:val="26"/>
              </w:rPr>
              <w:t>CĐT</w:t>
            </w:r>
          </w:p>
        </w:tc>
        <w:tc>
          <w:tcPr>
            <w:tcW w:w="4274" w:type="dxa"/>
            <w:vAlign w:val="center"/>
          </w:tcPr>
          <w:p w14:paraId="7667AE6D" w14:textId="77777777" w:rsidR="008C68C3" w:rsidRPr="00607A5E" w:rsidRDefault="008C68C3" w:rsidP="00920294">
            <w:pPr>
              <w:widowControl w:val="0"/>
              <w:tabs>
                <w:tab w:val="left" w:pos="851"/>
              </w:tabs>
              <w:spacing w:line="360" w:lineRule="auto"/>
              <w:jc w:val="both"/>
              <w:rPr>
                <w:rFonts w:ascii="Times New Roman" w:hAnsi="Times New Roman" w:cs="Times New Roman"/>
                <w:sz w:val="26"/>
                <w:szCs w:val="26"/>
                <w:lang w:val="vi-VN"/>
              </w:rPr>
            </w:pPr>
            <w:r w:rsidRPr="00607A5E">
              <w:rPr>
                <w:rFonts w:ascii="Times New Roman" w:hAnsi="Times New Roman" w:cs="Times New Roman"/>
                <w:sz w:val="26"/>
                <w:szCs w:val="26"/>
              </w:rPr>
              <w:t>Chủ</w:t>
            </w:r>
            <w:r w:rsidRPr="00607A5E">
              <w:rPr>
                <w:rFonts w:ascii="Times New Roman" w:hAnsi="Times New Roman" w:cs="Times New Roman"/>
                <w:sz w:val="26"/>
                <w:szCs w:val="26"/>
                <w:lang w:val="vi-VN"/>
              </w:rPr>
              <w:t xml:space="preserve"> đầu tư</w:t>
            </w:r>
          </w:p>
        </w:tc>
      </w:tr>
      <w:tr w:rsidR="00607A5E" w:rsidRPr="00607A5E" w14:paraId="6EC0FE29" w14:textId="77777777" w:rsidTr="00920294">
        <w:trPr>
          <w:trHeight w:val="407"/>
          <w:jc w:val="center"/>
        </w:trPr>
        <w:tc>
          <w:tcPr>
            <w:tcW w:w="754" w:type="dxa"/>
          </w:tcPr>
          <w:p w14:paraId="22917D31" w14:textId="77777777" w:rsidR="008C68C3" w:rsidRPr="00607A5E" w:rsidRDefault="008C68C3" w:rsidP="00920294">
            <w:pPr>
              <w:widowControl w:val="0"/>
              <w:tabs>
                <w:tab w:val="left" w:pos="851"/>
              </w:tabs>
              <w:spacing w:line="360" w:lineRule="auto"/>
              <w:jc w:val="center"/>
              <w:rPr>
                <w:rFonts w:ascii="Times New Roman" w:hAnsi="Times New Roman" w:cs="Times New Roman"/>
                <w:sz w:val="26"/>
                <w:szCs w:val="26"/>
                <w:lang w:val="vi-VN"/>
              </w:rPr>
            </w:pPr>
            <w:r w:rsidRPr="00607A5E">
              <w:rPr>
                <w:rFonts w:ascii="Times New Roman" w:hAnsi="Times New Roman" w:cs="Times New Roman"/>
                <w:sz w:val="26"/>
                <w:szCs w:val="26"/>
                <w:lang w:val="vi-VN"/>
              </w:rPr>
              <w:t>2</w:t>
            </w:r>
          </w:p>
        </w:tc>
        <w:tc>
          <w:tcPr>
            <w:tcW w:w="2450" w:type="dxa"/>
            <w:vAlign w:val="center"/>
          </w:tcPr>
          <w:p w14:paraId="427C8CC8" w14:textId="77777777" w:rsidR="008C68C3" w:rsidRPr="00607A5E" w:rsidRDefault="008C68C3" w:rsidP="00920294">
            <w:pPr>
              <w:widowControl w:val="0"/>
              <w:tabs>
                <w:tab w:val="left" w:pos="851"/>
              </w:tabs>
              <w:spacing w:line="360" w:lineRule="auto"/>
              <w:jc w:val="both"/>
              <w:rPr>
                <w:rFonts w:ascii="Times New Roman" w:hAnsi="Times New Roman" w:cs="Times New Roman"/>
                <w:sz w:val="26"/>
                <w:szCs w:val="26"/>
              </w:rPr>
            </w:pPr>
            <w:r w:rsidRPr="00607A5E">
              <w:rPr>
                <w:rFonts w:ascii="Times New Roman" w:hAnsi="Times New Roman" w:cs="Times New Roman"/>
                <w:sz w:val="26"/>
                <w:szCs w:val="26"/>
              </w:rPr>
              <w:t>UBND</w:t>
            </w:r>
          </w:p>
        </w:tc>
        <w:tc>
          <w:tcPr>
            <w:tcW w:w="4274" w:type="dxa"/>
            <w:vAlign w:val="center"/>
          </w:tcPr>
          <w:p w14:paraId="3F31A62E" w14:textId="77777777" w:rsidR="008C68C3" w:rsidRPr="00607A5E" w:rsidRDefault="008C68C3" w:rsidP="00920294">
            <w:pPr>
              <w:widowControl w:val="0"/>
              <w:tabs>
                <w:tab w:val="left" w:pos="851"/>
              </w:tabs>
              <w:spacing w:line="360" w:lineRule="auto"/>
              <w:jc w:val="both"/>
              <w:rPr>
                <w:rFonts w:ascii="Times New Roman" w:hAnsi="Times New Roman" w:cs="Times New Roman"/>
                <w:sz w:val="26"/>
                <w:szCs w:val="26"/>
                <w:lang w:val="vi-VN"/>
              </w:rPr>
            </w:pPr>
            <w:r w:rsidRPr="00607A5E">
              <w:rPr>
                <w:rFonts w:ascii="Times New Roman" w:hAnsi="Times New Roman" w:cs="Times New Roman"/>
                <w:sz w:val="26"/>
                <w:szCs w:val="26"/>
              </w:rPr>
              <w:t>Uỷ</w:t>
            </w:r>
            <w:r w:rsidRPr="00607A5E">
              <w:rPr>
                <w:rFonts w:ascii="Times New Roman" w:hAnsi="Times New Roman" w:cs="Times New Roman"/>
                <w:sz w:val="26"/>
                <w:szCs w:val="26"/>
                <w:lang w:val="vi-VN"/>
              </w:rPr>
              <w:t xml:space="preserve"> ban nhân dân</w:t>
            </w:r>
          </w:p>
        </w:tc>
      </w:tr>
      <w:tr w:rsidR="00607A5E" w:rsidRPr="00607A5E" w14:paraId="4F7DA1D6" w14:textId="77777777" w:rsidTr="00920294">
        <w:trPr>
          <w:trHeight w:val="407"/>
          <w:jc w:val="center"/>
        </w:trPr>
        <w:tc>
          <w:tcPr>
            <w:tcW w:w="754" w:type="dxa"/>
          </w:tcPr>
          <w:p w14:paraId="7CE367B9" w14:textId="77777777" w:rsidR="008C68C3" w:rsidRPr="00607A5E" w:rsidRDefault="008C68C3" w:rsidP="00920294">
            <w:pPr>
              <w:widowControl w:val="0"/>
              <w:tabs>
                <w:tab w:val="left" w:pos="851"/>
              </w:tabs>
              <w:spacing w:line="360" w:lineRule="auto"/>
              <w:jc w:val="center"/>
              <w:rPr>
                <w:rFonts w:ascii="Times New Roman" w:hAnsi="Times New Roman" w:cs="Times New Roman"/>
                <w:sz w:val="26"/>
                <w:szCs w:val="26"/>
                <w:lang w:val="vi-VN"/>
              </w:rPr>
            </w:pPr>
            <w:r w:rsidRPr="00607A5E">
              <w:rPr>
                <w:rFonts w:ascii="Times New Roman" w:hAnsi="Times New Roman" w:cs="Times New Roman"/>
                <w:sz w:val="26"/>
                <w:szCs w:val="26"/>
                <w:lang w:val="vi-VN"/>
              </w:rPr>
              <w:t>3</w:t>
            </w:r>
          </w:p>
        </w:tc>
        <w:tc>
          <w:tcPr>
            <w:tcW w:w="2450" w:type="dxa"/>
            <w:vAlign w:val="center"/>
          </w:tcPr>
          <w:p w14:paraId="3B0F1593" w14:textId="77777777" w:rsidR="008C68C3" w:rsidRPr="00607A5E" w:rsidRDefault="008C68C3" w:rsidP="00920294">
            <w:pPr>
              <w:widowControl w:val="0"/>
              <w:tabs>
                <w:tab w:val="left" w:pos="851"/>
              </w:tabs>
              <w:spacing w:line="360" w:lineRule="auto"/>
              <w:jc w:val="both"/>
              <w:rPr>
                <w:rFonts w:ascii="Times New Roman" w:hAnsi="Times New Roman" w:cs="Times New Roman"/>
                <w:sz w:val="26"/>
                <w:szCs w:val="26"/>
                <w:lang w:val="vi-VN"/>
              </w:rPr>
            </w:pPr>
            <w:r w:rsidRPr="00607A5E">
              <w:rPr>
                <w:rFonts w:ascii="Times New Roman" w:hAnsi="Times New Roman" w:cs="Times New Roman"/>
                <w:sz w:val="26"/>
                <w:szCs w:val="26"/>
                <w:lang w:val="vi-VN"/>
              </w:rPr>
              <w:t>1 GD- 1 THS</w:t>
            </w:r>
          </w:p>
        </w:tc>
        <w:tc>
          <w:tcPr>
            <w:tcW w:w="4274" w:type="dxa"/>
            <w:vAlign w:val="center"/>
          </w:tcPr>
          <w:p w14:paraId="4CBB7B7F" w14:textId="77777777" w:rsidR="008C68C3" w:rsidRPr="00607A5E" w:rsidRDefault="008C68C3" w:rsidP="00920294">
            <w:pPr>
              <w:widowControl w:val="0"/>
              <w:tabs>
                <w:tab w:val="left" w:pos="851"/>
              </w:tabs>
              <w:spacing w:line="360" w:lineRule="auto"/>
              <w:jc w:val="both"/>
              <w:rPr>
                <w:rFonts w:ascii="Times New Roman" w:hAnsi="Times New Roman" w:cs="Times New Roman"/>
                <w:sz w:val="26"/>
                <w:szCs w:val="26"/>
              </w:rPr>
            </w:pPr>
            <w:r w:rsidRPr="00607A5E">
              <w:rPr>
                <w:rFonts w:ascii="Times New Roman" w:hAnsi="Times New Roman" w:cs="Times New Roman"/>
                <w:sz w:val="26"/>
                <w:szCs w:val="26"/>
              </w:rPr>
              <w:t>1 giai đoạn 1 túi hồ sơ</w:t>
            </w:r>
          </w:p>
        </w:tc>
      </w:tr>
      <w:tr w:rsidR="00607A5E" w:rsidRPr="00607A5E" w14:paraId="6AC98AE5" w14:textId="77777777" w:rsidTr="00920294">
        <w:trPr>
          <w:trHeight w:val="407"/>
          <w:jc w:val="center"/>
        </w:trPr>
        <w:tc>
          <w:tcPr>
            <w:tcW w:w="754" w:type="dxa"/>
          </w:tcPr>
          <w:p w14:paraId="21B65B65" w14:textId="77777777" w:rsidR="008C68C3" w:rsidRPr="00607A5E" w:rsidRDefault="008C68C3" w:rsidP="00920294">
            <w:pPr>
              <w:widowControl w:val="0"/>
              <w:tabs>
                <w:tab w:val="left" w:pos="851"/>
              </w:tabs>
              <w:spacing w:line="360" w:lineRule="auto"/>
              <w:jc w:val="center"/>
              <w:rPr>
                <w:rFonts w:ascii="Times New Roman" w:hAnsi="Times New Roman" w:cs="Times New Roman"/>
                <w:sz w:val="26"/>
                <w:szCs w:val="26"/>
                <w:lang w:val="vi-VN"/>
              </w:rPr>
            </w:pPr>
            <w:r w:rsidRPr="00607A5E">
              <w:rPr>
                <w:rFonts w:ascii="Times New Roman" w:hAnsi="Times New Roman" w:cs="Times New Roman"/>
                <w:sz w:val="26"/>
                <w:szCs w:val="26"/>
                <w:lang w:val="vi-VN"/>
              </w:rPr>
              <w:t>4</w:t>
            </w:r>
          </w:p>
        </w:tc>
        <w:tc>
          <w:tcPr>
            <w:tcW w:w="2450" w:type="dxa"/>
            <w:vAlign w:val="center"/>
          </w:tcPr>
          <w:p w14:paraId="6BDD048F" w14:textId="77777777" w:rsidR="008C68C3" w:rsidRPr="00607A5E" w:rsidRDefault="008C68C3" w:rsidP="00920294">
            <w:pPr>
              <w:widowControl w:val="0"/>
              <w:tabs>
                <w:tab w:val="left" w:pos="851"/>
              </w:tabs>
              <w:spacing w:line="360" w:lineRule="auto"/>
              <w:jc w:val="both"/>
              <w:rPr>
                <w:rFonts w:ascii="Times New Roman" w:hAnsi="Times New Roman" w:cs="Times New Roman"/>
                <w:sz w:val="26"/>
                <w:szCs w:val="26"/>
                <w:lang w:val="vi-VN"/>
              </w:rPr>
            </w:pPr>
            <w:r w:rsidRPr="00607A5E">
              <w:rPr>
                <w:rFonts w:ascii="Times New Roman" w:hAnsi="Times New Roman" w:cs="Times New Roman"/>
                <w:sz w:val="26"/>
                <w:szCs w:val="26"/>
                <w:lang w:val="vi-VN"/>
              </w:rPr>
              <w:t>1 GD- 2 THS</w:t>
            </w:r>
          </w:p>
        </w:tc>
        <w:tc>
          <w:tcPr>
            <w:tcW w:w="4274" w:type="dxa"/>
            <w:vAlign w:val="center"/>
          </w:tcPr>
          <w:p w14:paraId="1904DE1C" w14:textId="77777777" w:rsidR="008C68C3" w:rsidRPr="00607A5E" w:rsidRDefault="008C68C3" w:rsidP="00920294">
            <w:pPr>
              <w:widowControl w:val="0"/>
              <w:tabs>
                <w:tab w:val="left" w:pos="851"/>
              </w:tabs>
              <w:spacing w:line="360" w:lineRule="auto"/>
              <w:jc w:val="both"/>
              <w:rPr>
                <w:rFonts w:ascii="Times New Roman" w:hAnsi="Times New Roman" w:cs="Times New Roman"/>
                <w:sz w:val="26"/>
                <w:szCs w:val="26"/>
              </w:rPr>
            </w:pPr>
            <w:r w:rsidRPr="00607A5E">
              <w:rPr>
                <w:rFonts w:ascii="Times New Roman" w:hAnsi="Times New Roman" w:cs="Times New Roman"/>
                <w:sz w:val="26"/>
                <w:szCs w:val="26"/>
              </w:rPr>
              <w:t xml:space="preserve">1 giai đoạn </w:t>
            </w:r>
            <w:r w:rsidRPr="00607A5E">
              <w:rPr>
                <w:rFonts w:ascii="Times New Roman" w:hAnsi="Times New Roman" w:cs="Times New Roman"/>
                <w:sz w:val="26"/>
                <w:szCs w:val="26"/>
                <w:lang w:val="vi-VN"/>
              </w:rPr>
              <w:t xml:space="preserve">2 </w:t>
            </w:r>
            <w:r w:rsidRPr="00607A5E">
              <w:rPr>
                <w:rFonts w:ascii="Times New Roman" w:hAnsi="Times New Roman" w:cs="Times New Roman"/>
                <w:sz w:val="26"/>
                <w:szCs w:val="26"/>
              </w:rPr>
              <w:t>túi hồ sơ</w:t>
            </w:r>
          </w:p>
        </w:tc>
      </w:tr>
    </w:tbl>
    <w:p w14:paraId="50E27245" w14:textId="77777777" w:rsidR="008C68C3" w:rsidRPr="002500F0" w:rsidRDefault="008C68C3" w:rsidP="008C68C3">
      <w:pPr>
        <w:widowControl w:val="0"/>
        <w:tabs>
          <w:tab w:val="left" w:pos="851"/>
          <w:tab w:val="left" w:pos="1170"/>
        </w:tabs>
        <w:spacing w:after="0" w:line="360" w:lineRule="auto"/>
        <w:jc w:val="both"/>
        <w:rPr>
          <w:rFonts w:ascii="Times New Roman" w:hAnsi="Times New Roman" w:cs="Times New Roman"/>
          <w:i/>
          <w:iCs/>
          <w:sz w:val="26"/>
          <w:szCs w:val="26"/>
        </w:rPr>
      </w:pPr>
    </w:p>
    <w:p w14:paraId="4E6D162E" w14:textId="77777777" w:rsidR="00DF532B" w:rsidRPr="00DF532B" w:rsidRDefault="00DF532B" w:rsidP="00DF532B">
      <w:pPr>
        <w:widowControl w:val="0"/>
        <w:tabs>
          <w:tab w:val="left" w:pos="851"/>
          <w:tab w:val="left" w:pos="1170"/>
        </w:tabs>
        <w:spacing w:after="0" w:line="288" w:lineRule="auto"/>
        <w:jc w:val="both"/>
        <w:rPr>
          <w:rFonts w:ascii="Times New Roman" w:hAnsi="Times New Roman" w:cs="Times New Roman"/>
          <w:i/>
          <w:iCs/>
          <w:sz w:val="28"/>
          <w:szCs w:val="28"/>
        </w:rPr>
      </w:pPr>
    </w:p>
    <w:p w14:paraId="49F8B7FB" w14:textId="77777777" w:rsidR="00DF532B" w:rsidRPr="00DF532B" w:rsidRDefault="00DF532B" w:rsidP="00DF532B">
      <w:pPr>
        <w:spacing w:after="0" w:line="288" w:lineRule="auto"/>
        <w:rPr>
          <w:rFonts w:ascii="Times New Roman" w:eastAsia="Times New Roman" w:hAnsi="Times New Roman" w:cs="Times New Roman"/>
          <w:b/>
          <w:bCs/>
          <w:sz w:val="28"/>
          <w:szCs w:val="28"/>
          <w:lang w:val="pl-PL" w:eastAsia="vi-VN"/>
        </w:rPr>
      </w:pPr>
      <w:r w:rsidRPr="00DF532B">
        <w:rPr>
          <w:rFonts w:ascii="Times New Roman" w:hAnsi="Times New Roman" w:cs="Times New Roman"/>
          <w:sz w:val="28"/>
          <w:szCs w:val="28"/>
          <w:lang w:val="pl-PL" w:eastAsia="vi-VN"/>
        </w:rPr>
        <w:br w:type="page"/>
      </w:r>
    </w:p>
    <w:p w14:paraId="28E65CC2" w14:textId="77777777" w:rsidR="00D43EC4" w:rsidRPr="00DF532B" w:rsidRDefault="00D43EC4" w:rsidP="00D43EC4">
      <w:pPr>
        <w:widowControl w:val="0"/>
        <w:spacing w:after="0" w:line="312" w:lineRule="auto"/>
        <w:jc w:val="both"/>
        <w:rPr>
          <w:rFonts w:ascii="Times New Roman" w:hAnsi="Times New Roman" w:cs="Times New Roman"/>
          <w:sz w:val="28"/>
          <w:szCs w:val="28"/>
          <w:lang w:val="pl-PL" w:eastAsia="vi-VN"/>
        </w:rPr>
        <w:sectPr w:rsidR="00D43EC4" w:rsidRPr="00DF532B" w:rsidSect="00AB55C9">
          <w:footerReference w:type="default" r:id="rId9"/>
          <w:pgSz w:w="11907" w:h="16840" w:code="9"/>
          <w:pgMar w:top="1418" w:right="1134" w:bottom="1134" w:left="1701" w:header="720" w:footer="205"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docGrid w:linePitch="360"/>
        </w:sectPr>
      </w:pPr>
    </w:p>
    <w:p w14:paraId="0D0E8CFA" w14:textId="77777777" w:rsidR="000E0C8E" w:rsidRPr="00DF532B" w:rsidRDefault="000E0C8E" w:rsidP="00D43EC4">
      <w:pPr>
        <w:pStyle w:val="Heading1"/>
        <w:widowControl w:val="0"/>
        <w:numPr>
          <w:ilvl w:val="0"/>
          <w:numId w:val="0"/>
        </w:numPr>
        <w:spacing w:before="0" w:after="0" w:line="312" w:lineRule="auto"/>
        <w:rPr>
          <w:lang w:val="vi-VN"/>
        </w:rPr>
      </w:pPr>
      <w:bookmarkStart w:id="12" w:name="_Toc212984017"/>
      <w:r w:rsidRPr="00DF532B">
        <w:rPr>
          <w:lang w:val="pl-PL" w:eastAsia="vi-VN"/>
        </w:rPr>
        <w:lastRenderedPageBreak/>
        <w:t>PHẦN MỞ ĐẦU</w:t>
      </w:r>
      <w:bookmarkEnd w:id="2"/>
      <w:bookmarkEnd w:id="3"/>
      <w:bookmarkEnd w:id="12"/>
    </w:p>
    <w:p w14:paraId="02431AD5" w14:textId="5181B48A" w:rsidR="000E0C8E" w:rsidRPr="00DF532B" w:rsidRDefault="000E0C8E" w:rsidP="009B3D1D">
      <w:pPr>
        <w:pStyle w:val="Heading1"/>
        <w:widowControl w:val="0"/>
        <w:numPr>
          <w:ilvl w:val="0"/>
          <w:numId w:val="0"/>
        </w:numPr>
        <w:spacing w:before="0" w:after="0" w:line="312" w:lineRule="auto"/>
        <w:ind w:firstLine="567"/>
        <w:jc w:val="both"/>
        <w:rPr>
          <w:lang w:val="vi-VN"/>
        </w:rPr>
      </w:pPr>
      <w:bookmarkStart w:id="13" w:name="_Toc166329755"/>
      <w:bookmarkStart w:id="14" w:name="_Toc180947332"/>
      <w:bookmarkStart w:id="15" w:name="_Toc212984018"/>
      <w:r w:rsidRPr="00DF532B">
        <w:rPr>
          <w:lang w:val="vi-VN"/>
        </w:rPr>
        <w:t>1. Tính cấp thiết của việc nghiên cứu đề án</w:t>
      </w:r>
      <w:bookmarkEnd w:id="13"/>
      <w:bookmarkEnd w:id="14"/>
      <w:bookmarkEnd w:id="15"/>
    </w:p>
    <w:p w14:paraId="3497BBE3" w14:textId="059DE4F6" w:rsidR="000D55A2" w:rsidRPr="009B3D1D" w:rsidRDefault="00E41B99" w:rsidP="000D55A2">
      <w:pPr>
        <w:widowControl w:val="0"/>
        <w:tabs>
          <w:tab w:val="left" w:pos="851"/>
        </w:tabs>
        <w:spacing w:after="0" w:line="360" w:lineRule="auto"/>
        <w:ind w:firstLine="567"/>
        <w:jc w:val="both"/>
        <w:rPr>
          <w:rFonts w:ascii="Times New Roman" w:hAnsi="Times New Roman" w:cs="Times New Roman"/>
          <w:spacing w:val="-2"/>
          <w:sz w:val="26"/>
          <w:szCs w:val="26"/>
        </w:rPr>
      </w:pPr>
      <w:r w:rsidRPr="009B3D1D">
        <w:rPr>
          <w:rFonts w:ascii="Times New Roman" w:hAnsi="Times New Roman" w:cs="Times New Roman"/>
          <w:spacing w:val="-2"/>
          <w:sz w:val="26"/>
          <w:szCs w:val="26"/>
        </w:rPr>
        <w:t>Trang</w:t>
      </w:r>
      <w:r w:rsidRPr="009B3D1D">
        <w:rPr>
          <w:rFonts w:ascii="Times New Roman" w:hAnsi="Times New Roman" w:cs="Times New Roman"/>
          <w:spacing w:val="-2"/>
          <w:sz w:val="26"/>
          <w:szCs w:val="26"/>
          <w:lang w:val="vi-VN"/>
        </w:rPr>
        <w:t xml:space="preserve"> thiết bị vật tư y tế</w:t>
      </w:r>
      <w:r w:rsidRPr="009B3D1D">
        <w:rPr>
          <w:rFonts w:ascii="Times New Roman" w:hAnsi="Times New Roman" w:cs="Times New Roman"/>
          <w:spacing w:val="-2"/>
          <w:sz w:val="26"/>
          <w:szCs w:val="26"/>
        </w:rPr>
        <w:t xml:space="preserve"> </w:t>
      </w:r>
      <w:r w:rsidR="000D55A2" w:rsidRPr="009B3D1D">
        <w:rPr>
          <w:rFonts w:ascii="Times New Roman" w:hAnsi="Times New Roman" w:cs="Times New Roman"/>
          <w:spacing w:val="-2"/>
          <w:sz w:val="26"/>
          <w:szCs w:val="26"/>
        </w:rPr>
        <w:t xml:space="preserve">là thành phần thiết yếu để đảm bảo hoạt động khám và điều trị tại các </w:t>
      </w:r>
      <w:r w:rsidR="00843E46" w:rsidRPr="009B3D1D">
        <w:rPr>
          <w:rFonts w:ascii="Times New Roman" w:hAnsi="Times New Roman" w:cs="Times New Roman"/>
          <w:spacing w:val="-2"/>
          <w:sz w:val="26"/>
          <w:szCs w:val="26"/>
        </w:rPr>
        <w:t>cơ sở y tế</w:t>
      </w:r>
      <w:r w:rsidR="000D55A2" w:rsidRPr="009B3D1D">
        <w:rPr>
          <w:rFonts w:ascii="Times New Roman" w:hAnsi="Times New Roman" w:cs="Times New Roman"/>
          <w:spacing w:val="-2"/>
          <w:sz w:val="26"/>
          <w:szCs w:val="26"/>
        </w:rPr>
        <w:t xml:space="preserve"> được thực hiện xuyên suốt. Nhận định trên đã được chứng minh rõ trong giai đoạn đại dịch SARS-CoV-2 từ 2019 - 2022 khi hoạt động khám chữa bệnh đã gặp rất nhiều khó khăn do tình trạng thiếu thuốc và </w:t>
      </w:r>
      <w:r w:rsidR="00843E46" w:rsidRPr="009B3D1D">
        <w:rPr>
          <w:rFonts w:ascii="Times New Roman" w:hAnsi="Times New Roman" w:cs="Times New Roman"/>
          <w:spacing w:val="-2"/>
          <w:sz w:val="26"/>
          <w:szCs w:val="26"/>
        </w:rPr>
        <w:t>trang thiết bị y tế</w:t>
      </w:r>
      <w:r w:rsidR="000D55A2" w:rsidRPr="009B3D1D">
        <w:rPr>
          <w:rFonts w:ascii="Times New Roman" w:hAnsi="Times New Roman" w:cs="Times New Roman"/>
          <w:spacing w:val="-2"/>
          <w:sz w:val="26"/>
          <w:szCs w:val="26"/>
        </w:rPr>
        <w:t xml:space="preserve">. Nhìn sâu vào vấn đề, tình trạng khó khăn về </w:t>
      </w:r>
      <w:r w:rsidR="00843E46" w:rsidRPr="009B3D1D">
        <w:rPr>
          <w:rFonts w:ascii="Times New Roman" w:hAnsi="Times New Roman" w:cs="Times New Roman"/>
          <w:spacing w:val="-2"/>
          <w:sz w:val="26"/>
          <w:szCs w:val="26"/>
        </w:rPr>
        <w:t>trang thiết bị y tế</w:t>
      </w:r>
      <w:r w:rsidR="000D55A2" w:rsidRPr="009B3D1D">
        <w:rPr>
          <w:rFonts w:ascii="Times New Roman" w:hAnsi="Times New Roman" w:cs="Times New Roman"/>
          <w:spacing w:val="-2"/>
          <w:sz w:val="26"/>
          <w:szCs w:val="26"/>
        </w:rPr>
        <w:t xml:space="preserve"> trong đại dịch SARS-CoV-2 có một phần nguyên nhân bởi quy mô đại dịch vượt quá năng lực sản xuất và cung ứng của các nhà sản xuất </w:t>
      </w:r>
      <w:r w:rsidR="00843E46" w:rsidRPr="009B3D1D">
        <w:rPr>
          <w:rFonts w:ascii="Times New Roman" w:hAnsi="Times New Roman" w:cs="Times New Roman"/>
          <w:spacing w:val="-2"/>
          <w:sz w:val="26"/>
          <w:szCs w:val="26"/>
        </w:rPr>
        <w:t>trang thiết bị y tế</w:t>
      </w:r>
      <w:r w:rsidR="000D55A2" w:rsidRPr="009B3D1D">
        <w:rPr>
          <w:rFonts w:ascii="Times New Roman" w:hAnsi="Times New Roman" w:cs="Times New Roman"/>
          <w:spacing w:val="-2"/>
          <w:sz w:val="26"/>
          <w:szCs w:val="26"/>
        </w:rPr>
        <w:t xml:space="preserve"> nhưng có thể thấy rằng một phần không nhỏ còn lại có nguyên nhân từ các quy định về mua sắm vật tư </w:t>
      </w:r>
      <w:r w:rsidR="00843E46" w:rsidRPr="009B3D1D">
        <w:rPr>
          <w:rFonts w:ascii="Times New Roman" w:hAnsi="Times New Roman" w:cs="Times New Roman"/>
          <w:spacing w:val="-2"/>
          <w:sz w:val="26"/>
          <w:szCs w:val="26"/>
        </w:rPr>
        <w:t>trang thiết bị y tế</w:t>
      </w:r>
      <w:r w:rsidR="000D55A2" w:rsidRPr="009B3D1D">
        <w:rPr>
          <w:rFonts w:ascii="Times New Roman" w:hAnsi="Times New Roman" w:cs="Times New Roman"/>
          <w:spacing w:val="-2"/>
          <w:sz w:val="26"/>
          <w:szCs w:val="26"/>
        </w:rPr>
        <w:t xml:space="preserve"> hiện hành.</w:t>
      </w:r>
    </w:p>
    <w:p w14:paraId="3C0FBF5E" w14:textId="32B995A3" w:rsidR="000D55A2" w:rsidRPr="00B20354" w:rsidRDefault="000D55A2" w:rsidP="000D55A2">
      <w:pPr>
        <w:widowControl w:val="0"/>
        <w:tabs>
          <w:tab w:val="left" w:pos="851"/>
        </w:tabs>
        <w:spacing w:after="0" w:line="360" w:lineRule="auto"/>
        <w:ind w:firstLine="567"/>
        <w:jc w:val="both"/>
        <w:rPr>
          <w:rFonts w:ascii="Times New Roman" w:hAnsi="Times New Roman" w:cs="Times New Roman"/>
          <w:spacing w:val="-2"/>
          <w:sz w:val="26"/>
          <w:szCs w:val="26"/>
        </w:rPr>
      </w:pPr>
      <w:r w:rsidRPr="00B20354">
        <w:rPr>
          <w:rFonts w:ascii="Times New Roman" w:hAnsi="Times New Roman" w:cs="Times New Roman"/>
          <w:spacing w:val="-2"/>
          <w:sz w:val="26"/>
          <w:szCs w:val="26"/>
        </w:rPr>
        <w:t xml:space="preserve">Mua sắm vật tư trang thiết bị y tế là hoạt động có vai trò đặc biệt quan trọng trong công tác khám chữa bệnh tại các </w:t>
      </w:r>
      <w:r w:rsidR="00843E46" w:rsidRPr="00B20354">
        <w:rPr>
          <w:rFonts w:ascii="Times New Roman" w:hAnsi="Times New Roman" w:cs="Times New Roman"/>
          <w:spacing w:val="-2"/>
          <w:sz w:val="26"/>
          <w:szCs w:val="26"/>
        </w:rPr>
        <w:t>cơ sở y tế</w:t>
      </w:r>
      <w:r w:rsidRPr="00B20354">
        <w:rPr>
          <w:rFonts w:ascii="Times New Roman" w:hAnsi="Times New Roman" w:cs="Times New Roman"/>
          <w:spacing w:val="-2"/>
          <w:sz w:val="26"/>
          <w:szCs w:val="26"/>
        </w:rPr>
        <w:t xml:space="preserve">. Để hoạt động khám chữa bệnh được hoạt động liên tục, đòi hỏi hoạt động đấu thầu nói chung và mua sắm vật tư </w:t>
      </w:r>
      <w:r w:rsidR="00843E46" w:rsidRPr="00B20354">
        <w:rPr>
          <w:rFonts w:ascii="Times New Roman" w:hAnsi="Times New Roman" w:cs="Times New Roman"/>
          <w:spacing w:val="-2"/>
          <w:sz w:val="26"/>
          <w:szCs w:val="26"/>
        </w:rPr>
        <w:t>trang thiết bị y tế</w:t>
      </w:r>
      <w:r w:rsidRPr="00B20354">
        <w:rPr>
          <w:rFonts w:ascii="Times New Roman" w:hAnsi="Times New Roman" w:cs="Times New Roman"/>
          <w:spacing w:val="-2"/>
          <w:sz w:val="26"/>
          <w:szCs w:val="26"/>
        </w:rPr>
        <w:t xml:space="preserve"> nói riêng phải được thực hiện trơn tru để cung ứng thuốc, vật tư, hàng hóa, dịch vụ khác cho hoạt động của </w:t>
      </w:r>
      <w:r w:rsidR="00843E46" w:rsidRPr="00B20354">
        <w:rPr>
          <w:rFonts w:ascii="Times New Roman" w:hAnsi="Times New Roman" w:cs="Times New Roman"/>
          <w:spacing w:val="-2"/>
          <w:sz w:val="26"/>
          <w:szCs w:val="26"/>
        </w:rPr>
        <w:t>cơ sở y tế</w:t>
      </w:r>
      <w:r w:rsidRPr="00B20354">
        <w:rPr>
          <w:rFonts w:ascii="Times New Roman" w:hAnsi="Times New Roman" w:cs="Times New Roman"/>
          <w:spacing w:val="-2"/>
          <w:sz w:val="26"/>
          <w:szCs w:val="26"/>
        </w:rPr>
        <w:t xml:space="preserve">. Mặc dù thực tiễn đã cho thấy tầm quan trọng của </w:t>
      </w:r>
      <w:r w:rsidR="00843E46" w:rsidRPr="00B20354">
        <w:rPr>
          <w:rFonts w:ascii="Times New Roman" w:hAnsi="Times New Roman" w:cs="Times New Roman"/>
          <w:spacing w:val="-2"/>
          <w:sz w:val="26"/>
          <w:szCs w:val="26"/>
        </w:rPr>
        <w:t>trang thiết bị y tế</w:t>
      </w:r>
      <w:r w:rsidRPr="00B20354">
        <w:rPr>
          <w:rFonts w:ascii="Times New Roman" w:hAnsi="Times New Roman" w:cs="Times New Roman"/>
          <w:spacing w:val="-2"/>
          <w:sz w:val="26"/>
          <w:szCs w:val="26"/>
        </w:rPr>
        <w:t xml:space="preserve"> cũng như sự khó khăn trong mua sắm </w:t>
      </w:r>
      <w:r w:rsidR="00843E46" w:rsidRPr="00B20354">
        <w:rPr>
          <w:rFonts w:ascii="Times New Roman" w:hAnsi="Times New Roman" w:cs="Times New Roman"/>
          <w:spacing w:val="-2"/>
          <w:sz w:val="26"/>
          <w:szCs w:val="26"/>
        </w:rPr>
        <w:t>trang thiết bị y tế</w:t>
      </w:r>
      <w:r w:rsidRPr="00B20354">
        <w:rPr>
          <w:rFonts w:ascii="Times New Roman" w:hAnsi="Times New Roman" w:cs="Times New Roman"/>
          <w:spacing w:val="-2"/>
          <w:sz w:val="26"/>
          <w:szCs w:val="26"/>
        </w:rPr>
        <w:t xml:space="preserve">, tuy nhiên hệ thống văn bản quy định pháp luật về mua sắm vật tư </w:t>
      </w:r>
      <w:r w:rsidR="00843E46" w:rsidRPr="00B20354">
        <w:rPr>
          <w:rFonts w:ascii="Times New Roman" w:hAnsi="Times New Roman" w:cs="Times New Roman"/>
          <w:spacing w:val="-2"/>
          <w:sz w:val="26"/>
          <w:szCs w:val="26"/>
        </w:rPr>
        <w:t>trang thiết bị y tế</w:t>
      </w:r>
      <w:r w:rsidRPr="00B20354">
        <w:rPr>
          <w:rFonts w:ascii="Times New Roman" w:hAnsi="Times New Roman" w:cs="Times New Roman"/>
          <w:spacing w:val="-2"/>
          <w:sz w:val="26"/>
          <w:szCs w:val="26"/>
        </w:rPr>
        <w:t xml:space="preserve"> vẫn rất hạn chế. Quy định pháp luật về mua sắm vật tư </w:t>
      </w:r>
      <w:r w:rsidR="00843E46" w:rsidRPr="00B20354">
        <w:rPr>
          <w:rFonts w:ascii="Times New Roman" w:hAnsi="Times New Roman" w:cs="Times New Roman"/>
          <w:spacing w:val="-2"/>
          <w:sz w:val="26"/>
          <w:szCs w:val="26"/>
        </w:rPr>
        <w:t>trang thiết bị y tế</w:t>
      </w:r>
      <w:r w:rsidRPr="00B20354">
        <w:rPr>
          <w:rFonts w:ascii="Times New Roman" w:hAnsi="Times New Roman" w:cs="Times New Roman"/>
          <w:spacing w:val="-2"/>
          <w:sz w:val="26"/>
          <w:szCs w:val="26"/>
        </w:rPr>
        <w:t xml:space="preserve"> lần đầu tiên được ghi nhận tại Luật Đấu thầu 2013 và đến năm 2020 mới có Thông tư hướng dẫn chi tiết cho hoạt động mua sắm vật tư </w:t>
      </w:r>
      <w:r w:rsidR="00843E46" w:rsidRPr="00B20354">
        <w:rPr>
          <w:rFonts w:ascii="Times New Roman" w:hAnsi="Times New Roman" w:cs="Times New Roman"/>
          <w:spacing w:val="-2"/>
          <w:sz w:val="26"/>
          <w:szCs w:val="26"/>
        </w:rPr>
        <w:t>trang thiết bị y tế</w:t>
      </w:r>
      <w:r w:rsidRPr="00B20354">
        <w:rPr>
          <w:rFonts w:ascii="Times New Roman" w:hAnsi="Times New Roman" w:cs="Times New Roman"/>
          <w:spacing w:val="-2"/>
          <w:sz w:val="26"/>
          <w:szCs w:val="26"/>
        </w:rPr>
        <w:t xml:space="preserve">. Nhìn chung, pháp luật về mua sắm vật tư </w:t>
      </w:r>
      <w:r w:rsidR="00843E46" w:rsidRPr="00B20354">
        <w:rPr>
          <w:rFonts w:ascii="Times New Roman" w:hAnsi="Times New Roman" w:cs="Times New Roman"/>
          <w:spacing w:val="-2"/>
          <w:sz w:val="26"/>
          <w:szCs w:val="26"/>
        </w:rPr>
        <w:t>trang thiết bị y tế</w:t>
      </w:r>
      <w:r w:rsidRPr="00B20354">
        <w:rPr>
          <w:rFonts w:ascii="Times New Roman" w:hAnsi="Times New Roman" w:cs="Times New Roman"/>
          <w:spacing w:val="-2"/>
          <w:sz w:val="26"/>
          <w:szCs w:val="26"/>
        </w:rPr>
        <w:t xml:space="preserve"> vốn đã tồn tại những thiếu sót từ lâu nhưng vì nhiều lý do khách quan và chủ quan, những bất cập chỉ được bộc lộ rõ ràng trong và sau giai đoạn dịch SARS-CoV-2 và đặc biệt sau khi các cơ quan quản lý nhà nước thực hiện thanh tra, kiểm tra việc thực hiện đấu thầu, mua sắm. Qua đó, có thể thấy rằng một quy định pháp luật cho dù chưa phù hợp với thực tiễn nhưng trong quá trình thực thi pháp luật, nếu cơ quan quản lý nhà nước chỉ chờ đợi phản hồi từ phía dưới mà thiếu đi sự kiểm tra, giám sát quá trình thực thi pháp luật thì cũng có thể không phát hiện được những tồn tại, bất cập.</w:t>
      </w:r>
    </w:p>
    <w:p w14:paraId="3CD86574" w14:textId="7DD880EC" w:rsidR="000D55A2" w:rsidRPr="002500F0" w:rsidRDefault="000D55A2" w:rsidP="000D55A2">
      <w:pPr>
        <w:widowControl w:val="0"/>
        <w:tabs>
          <w:tab w:val="left" w:pos="851"/>
        </w:tabs>
        <w:spacing w:after="0" w:line="360" w:lineRule="auto"/>
        <w:ind w:firstLine="567"/>
        <w:jc w:val="both"/>
        <w:rPr>
          <w:rFonts w:ascii="Times New Roman" w:hAnsi="Times New Roman" w:cs="Times New Roman"/>
          <w:sz w:val="26"/>
          <w:szCs w:val="26"/>
        </w:rPr>
      </w:pPr>
      <w:r w:rsidRPr="002500F0">
        <w:rPr>
          <w:rFonts w:ascii="Times New Roman" w:hAnsi="Times New Roman" w:cs="Times New Roman"/>
          <w:sz w:val="26"/>
          <w:szCs w:val="26"/>
        </w:rPr>
        <w:t xml:space="preserve">Tại Thành phố Hồ Chí Minh, hoạt động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sz w:val="26"/>
          <w:szCs w:val="26"/>
        </w:rPr>
        <w:t xml:space="preserve"> tập trung cũng gặp một số vấn đề chưa thực sự hiệu quả. Trung tâm mua sắm hàng hóa và tài sản công của Thành phố Hồ Chí Minh chưa đủ năng lực để thực hiện các dự án có tính chất phức tạp, do đó </w:t>
      </w:r>
      <w:r>
        <w:rPr>
          <w:rFonts w:ascii="Times New Roman" w:hAnsi="Times New Roman" w:cs="Times New Roman"/>
          <w:sz w:val="26"/>
          <w:szCs w:val="26"/>
        </w:rPr>
        <w:t>Uỷ ban nhân dân</w:t>
      </w:r>
      <w:r w:rsidRPr="002500F0">
        <w:rPr>
          <w:rFonts w:ascii="Times New Roman" w:hAnsi="Times New Roman" w:cs="Times New Roman"/>
          <w:sz w:val="26"/>
          <w:szCs w:val="26"/>
        </w:rPr>
        <w:t xml:space="preserve">Thành phố Hồ Chí Minh đã giao cho các </w:t>
      </w:r>
      <w:r w:rsidRPr="002500F0">
        <w:rPr>
          <w:rFonts w:ascii="Times New Roman" w:hAnsi="Times New Roman" w:cs="Times New Roman"/>
          <w:sz w:val="26"/>
          <w:szCs w:val="26"/>
        </w:rPr>
        <w:lastRenderedPageBreak/>
        <w:t>đơn vị sự nghiệp tự tổ chức mua sắm</w:t>
      </w:r>
      <w:r w:rsidRPr="002500F0">
        <w:rPr>
          <w:rStyle w:val="FootnoteReference"/>
          <w:rFonts w:ascii="Times New Roman" w:hAnsi="Times New Roman" w:cs="Times New Roman"/>
          <w:sz w:val="26"/>
          <w:szCs w:val="26"/>
        </w:rPr>
        <w:footnoteReference w:id="1"/>
      </w:r>
      <w:r w:rsidRPr="002500F0">
        <w:rPr>
          <w:rFonts w:ascii="Times New Roman" w:hAnsi="Times New Roman" w:cs="Times New Roman"/>
          <w:sz w:val="26"/>
          <w:szCs w:val="26"/>
        </w:rPr>
        <w:t xml:space="preserve">. Bất cập này cũng là hiện tượng phổ biến đối với hình thức mua sắm tập trung trên cả nước do thời gian đầu thực hiện, các trung tâm mua sắm tập trung đã thực hiện mua sắm cho gần như toàn bộ danh mục vật tư sử dụng tại các </w:t>
      </w:r>
      <w:r w:rsidR="00843E46">
        <w:rPr>
          <w:rFonts w:ascii="Times New Roman" w:hAnsi="Times New Roman" w:cs="Times New Roman"/>
          <w:sz w:val="26"/>
          <w:szCs w:val="26"/>
        </w:rPr>
        <w:t>cơ sở y tế</w:t>
      </w:r>
      <w:r w:rsidRPr="002500F0">
        <w:rPr>
          <w:rFonts w:ascii="Times New Roman" w:hAnsi="Times New Roman" w:cs="Times New Roman"/>
          <w:sz w:val="26"/>
          <w:szCs w:val="26"/>
        </w:rPr>
        <w:t xml:space="preserve"> dẫn đến quá tải trong quá trình thực hiện.</w:t>
      </w:r>
    </w:p>
    <w:p w14:paraId="54B8E868" w14:textId="50FE5B7C" w:rsidR="000D55A2" w:rsidRPr="002500F0" w:rsidRDefault="000D55A2" w:rsidP="000D55A2">
      <w:pPr>
        <w:widowControl w:val="0"/>
        <w:tabs>
          <w:tab w:val="left" w:pos="851"/>
        </w:tabs>
        <w:spacing w:after="0" w:line="360" w:lineRule="auto"/>
        <w:ind w:firstLine="567"/>
        <w:jc w:val="both"/>
        <w:rPr>
          <w:rFonts w:ascii="Times New Roman" w:hAnsi="Times New Roman" w:cs="Times New Roman"/>
          <w:sz w:val="26"/>
          <w:szCs w:val="26"/>
        </w:rPr>
      </w:pPr>
      <w:r w:rsidRPr="002500F0">
        <w:rPr>
          <w:rFonts w:ascii="Times New Roman" w:hAnsi="Times New Roman" w:cs="Times New Roman"/>
          <w:sz w:val="26"/>
          <w:szCs w:val="26"/>
        </w:rPr>
        <w:t xml:space="preserve">Luật Đấu thầu năm 2023 ra đời đã sửa đổi, bổ sung, khắc phục những vướng mắc trong quy định về đấu thầu của Luật Đấu thầu năm 2013 và là công cụ hiệu quả để Nhà nước thực hiện công tác quản lý, giám sát hoạt động đầu tư. Tuy nhiên, quy định Luật Đấu thầu năm 2023 khi áp dụng trong thực tiễn vẫn còn một số điểm chưa hợp lý, vướng mắc, bất cập liên quan đến quy định chung về đấu thầu như điều kiện áp dụng các hình thức đấu thầu, trình tự và thủ tục phê duyệt </w:t>
      </w:r>
      <w:r>
        <w:rPr>
          <w:rFonts w:ascii="Times New Roman" w:hAnsi="Times New Roman" w:cs="Times New Roman"/>
          <w:sz w:val="26"/>
          <w:szCs w:val="26"/>
        </w:rPr>
        <w:t>kế hoạch lựa chọn nhà thầu</w:t>
      </w:r>
      <w:r w:rsidRPr="002500F0">
        <w:rPr>
          <w:rFonts w:ascii="Times New Roman" w:hAnsi="Times New Roman" w:cs="Times New Roman"/>
          <w:sz w:val="26"/>
          <w:szCs w:val="26"/>
        </w:rPr>
        <w:t xml:space="preserve">, tiêu chuẩn đánh giá về năng lực, kinh nghiệm và các bất cập liên quan đến quy định chuyên ngành liên quan đến phân nhóm </w:t>
      </w:r>
      <w:r w:rsidR="00843E46">
        <w:rPr>
          <w:rFonts w:ascii="Times New Roman" w:hAnsi="Times New Roman" w:cs="Times New Roman"/>
          <w:sz w:val="26"/>
          <w:szCs w:val="26"/>
        </w:rPr>
        <w:t>trang thiết bị y tế</w:t>
      </w:r>
      <w:r w:rsidRPr="002500F0">
        <w:rPr>
          <w:rFonts w:ascii="Times New Roman" w:hAnsi="Times New Roman" w:cs="Times New Roman"/>
          <w:sz w:val="26"/>
          <w:szCs w:val="26"/>
        </w:rPr>
        <w:t xml:space="preserve"> trong đấu thầu, quy định về xây dựng cấu hình kỹ thuật và giá kế hoạch trong xây dựng </w:t>
      </w:r>
      <w:r>
        <w:rPr>
          <w:rFonts w:ascii="Times New Roman" w:hAnsi="Times New Roman" w:cs="Times New Roman"/>
          <w:sz w:val="26"/>
          <w:szCs w:val="26"/>
        </w:rPr>
        <w:t>kế hoạch lựa chọn nhà thầu</w:t>
      </w:r>
      <w:r w:rsidRPr="002500F0">
        <w:rPr>
          <w:rFonts w:ascii="Times New Roman" w:hAnsi="Times New Roman" w:cs="Times New Roman"/>
          <w:sz w:val="26"/>
          <w:szCs w:val="26"/>
        </w:rPr>
        <w:t>. Do vậy, việc rà soát, phát hiện những khó khăn, vướng mắc trong quy định của Luật Đầu thầu năm 2023 và đề xuất kiến nghị nhằm hoàn thiện quy định pháp luật là vấn đề cấp thiết được đặt ra. Từ đó tác giả lựa chọn đề tài “</w:t>
      </w:r>
      <w:r w:rsidRPr="002500F0">
        <w:rPr>
          <w:rFonts w:ascii="Times New Roman" w:hAnsi="Times New Roman" w:cs="Times New Roman"/>
          <w:b/>
          <w:i/>
          <w:sz w:val="26"/>
          <w:szCs w:val="26"/>
        </w:rPr>
        <w:t>Pháp luật về mua sắm vật tư trang thiết bị y tế, qua thực tiễn tại cơ sở khám chữa bệnh công lập tại thành phố Hồ Chí Minh</w:t>
      </w:r>
      <w:r w:rsidRPr="002500F0">
        <w:rPr>
          <w:rFonts w:ascii="Times New Roman" w:hAnsi="Times New Roman" w:cs="Times New Roman"/>
          <w:b/>
          <w:sz w:val="26"/>
          <w:szCs w:val="26"/>
        </w:rPr>
        <w:t>”</w:t>
      </w:r>
      <w:r w:rsidRPr="002500F0">
        <w:rPr>
          <w:rFonts w:ascii="Times New Roman" w:hAnsi="Times New Roman" w:cs="Times New Roman"/>
          <w:sz w:val="26"/>
          <w:szCs w:val="26"/>
        </w:rPr>
        <w:t xml:space="preserve"> làm đề án thạc sĩ Luật Kinh tế tại Trường Đại học Luật, Đại học Huế</w:t>
      </w:r>
      <w:r w:rsidRPr="002500F0">
        <w:rPr>
          <w:rFonts w:ascii="Times New Roman" w:hAnsi="Times New Roman" w:cs="Times New Roman"/>
          <w:b/>
          <w:sz w:val="26"/>
          <w:szCs w:val="26"/>
        </w:rPr>
        <w:t>.</w:t>
      </w:r>
    </w:p>
    <w:p w14:paraId="7D953229" w14:textId="4E0BA235" w:rsidR="000E0C8E" w:rsidRPr="00DF532B" w:rsidRDefault="000E0C8E" w:rsidP="00D43EC4">
      <w:pPr>
        <w:pStyle w:val="Heading1"/>
        <w:widowControl w:val="0"/>
        <w:numPr>
          <w:ilvl w:val="0"/>
          <w:numId w:val="0"/>
        </w:numPr>
        <w:spacing w:before="0" w:after="0" w:line="312" w:lineRule="auto"/>
        <w:ind w:firstLine="720"/>
        <w:jc w:val="both"/>
        <w:rPr>
          <w:lang w:val="vi-VN"/>
        </w:rPr>
      </w:pPr>
      <w:bookmarkStart w:id="16" w:name="_Toc166329756"/>
      <w:bookmarkStart w:id="17" w:name="_Toc180947333"/>
      <w:bookmarkStart w:id="18" w:name="_Toc212984019"/>
      <w:r w:rsidRPr="00DF532B">
        <w:rPr>
          <w:lang w:val="vi-VN"/>
        </w:rPr>
        <w:t>2. Tình hình nghiên cứu liên quan đến đề án</w:t>
      </w:r>
      <w:bookmarkEnd w:id="16"/>
      <w:bookmarkEnd w:id="17"/>
      <w:bookmarkEnd w:id="18"/>
    </w:p>
    <w:p w14:paraId="4A68D444" w14:textId="3D0B90C6" w:rsidR="009320C5" w:rsidRPr="002500F0" w:rsidRDefault="009320C5" w:rsidP="009320C5">
      <w:pPr>
        <w:widowControl w:val="0"/>
        <w:tabs>
          <w:tab w:val="left" w:pos="284"/>
          <w:tab w:val="left" w:pos="851"/>
        </w:tabs>
        <w:spacing w:after="0" w:line="360" w:lineRule="auto"/>
        <w:ind w:firstLine="567"/>
        <w:jc w:val="both"/>
        <w:rPr>
          <w:rFonts w:ascii="Times New Roman" w:hAnsi="Times New Roman" w:cs="Times New Roman"/>
          <w:sz w:val="26"/>
          <w:szCs w:val="26"/>
          <w:lang w:val="vi-VN"/>
        </w:rPr>
      </w:pPr>
      <w:r w:rsidRPr="002500F0">
        <w:rPr>
          <w:rFonts w:ascii="Times New Roman" w:hAnsi="Times New Roman" w:cs="Times New Roman"/>
          <w:sz w:val="26"/>
          <w:szCs w:val="26"/>
          <w:lang w:val="vi-VN"/>
        </w:rPr>
        <w:t xml:space="preserve">Mua sắm vật tư </w:t>
      </w:r>
      <w:r w:rsidR="00843E46">
        <w:rPr>
          <w:rFonts w:ascii="Times New Roman" w:hAnsi="Times New Roman" w:cs="Times New Roman"/>
          <w:sz w:val="26"/>
          <w:szCs w:val="26"/>
        </w:rPr>
        <w:t>trang thiết bị y tế</w:t>
      </w:r>
      <w:r w:rsidRPr="002500F0">
        <w:rPr>
          <w:rFonts w:ascii="Times New Roman" w:hAnsi="Times New Roman" w:cs="Times New Roman"/>
          <w:sz w:val="26"/>
          <w:szCs w:val="26"/>
          <w:lang w:val="vi-VN"/>
        </w:rPr>
        <w:t xml:space="preserve"> có liên quan đến nhiều môn khoa học khác nhau, chủ yếu là khoa học pháp lý và kinh tế. Mặt khác, đối với mỗi quốc gia, hệ thống pháp luật về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sz w:val="26"/>
          <w:szCs w:val="26"/>
          <w:lang w:val="vi-VN"/>
        </w:rPr>
        <w:t xml:space="preserve"> sẽ có những khác biệt nhất định.</w:t>
      </w:r>
      <w:r w:rsidRPr="002500F0">
        <w:rPr>
          <w:rFonts w:ascii="Times New Roman" w:hAnsi="Times New Roman" w:cs="Times New Roman"/>
          <w:sz w:val="26"/>
          <w:szCs w:val="26"/>
        </w:rPr>
        <w:t xml:space="preserve"> </w:t>
      </w:r>
      <w:r w:rsidRPr="002500F0">
        <w:rPr>
          <w:rFonts w:ascii="Times New Roman" w:hAnsi="Times New Roman" w:cs="Times New Roman"/>
          <w:sz w:val="26"/>
          <w:szCs w:val="26"/>
          <w:lang w:val="vi-VN"/>
        </w:rPr>
        <w:t xml:space="preserve">Qua nghiên cứu tổng quan tài liệu, </w:t>
      </w:r>
      <w:r w:rsidRPr="002500F0">
        <w:rPr>
          <w:rFonts w:ascii="Times New Roman" w:hAnsi="Times New Roman" w:cs="Times New Roman"/>
          <w:sz w:val="26"/>
          <w:szCs w:val="26"/>
        </w:rPr>
        <w:t>tác giả</w:t>
      </w:r>
      <w:r w:rsidRPr="002500F0">
        <w:rPr>
          <w:rFonts w:ascii="Times New Roman" w:hAnsi="Times New Roman" w:cs="Times New Roman"/>
          <w:sz w:val="26"/>
          <w:szCs w:val="26"/>
          <w:lang w:val="vi-VN"/>
        </w:rPr>
        <w:t xml:space="preserve"> nhận thấy phần lớn các công trình nghiên cứu ở Việt Nam thời gian qua thường đề cập đến pháp luật chung về </w:t>
      </w:r>
      <w:r w:rsidRPr="002500F0">
        <w:rPr>
          <w:rFonts w:ascii="Times New Roman" w:hAnsi="Times New Roman" w:cs="Times New Roman"/>
          <w:sz w:val="26"/>
          <w:szCs w:val="26"/>
        </w:rPr>
        <w:t>đấu thầu</w:t>
      </w:r>
      <w:r w:rsidRPr="002500F0">
        <w:rPr>
          <w:rFonts w:ascii="Times New Roman" w:hAnsi="Times New Roman" w:cs="Times New Roman"/>
          <w:sz w:val="26"/>
          <w:szCs w:val="26"/>
          <w:lang w:val="vi-VN"/>
        </w:rPr>
        <w:t xml:space="preserve">; có rất ít công trình nghiên cứu về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sz w:val="26"/>
          <w:szCs w:val="26"/>
        </w:rPr>
        <w:t xml:space="preserve">. </w:t>
      </w:r>
      <w:r w:rsidRPr="002500F0">
        <w:rPr>
          <w:rFonts w:ascii="Times New Roman" w:hAnsi="Times New Roman" w:cs="Times New Roman"/>
          <w:sz w:val="26"/>
          <w:szCs w:val="26"/>
          <w:lang w:val="vi-VN"/>
        </w:rPr>
        <w:t>Tình hình nghiên cứu liên quan đến đề án là các công trình nghiên cứu được chi</w:t>
      </w:r>
      <w:r w:rsidRPr="002500F0">
        <w:rPr>
          <w:rFonts w:ascii="Times New Roman" w:hAnsi="Times New Roman" w:cs="Times New Roman"/>
          <w:sz w:val="26"/>
          <w:szCs w:val="26"/>
        </w:rPr>
        <w:t>a</w:t>
      </w:r>
      <w:r w:rsidRPr="002500F0">
        <w:rPr>
          <w:rFonts w:ascii="Times New Roman" w:hAnsi="Times New Roman" w:cs="Times New Roman"/>
          <w:sz w:val="26"/>
          <w:szCs w:val="26"/>
          <w:lang w:val="vi-VN"/>
        </w:rPr>
        <w:t xml:space="preserve"> các nhóm sau:</w:t>
      </w:r>
    </w:p>
    <w:p w14:paraId="32A40CF8" w14:textId="77777777" w:rsidR="009320C5" w:rsidRPr="002500F0" w:rsidRDefault="009320C5" w:rsidP="009320C5">
      <w:pPr>
        <w:widowControl w:val="0"/>
        <w:tabs>
          <w:tab w:val="left" w:pos="284"/>
          <w:tab w:val="left" w:pos="851"/>
        </w:tabs>
        <w:spacing w:after="0" w:line="360" w:lineRule="auto"/>
        <w:ind w:firstLine="567"/>
        <w:jc w:val="both"/>
        <w:rPr>
          <w:rFonts w:ascii="Times New Roman" w:hAnsi="Times New Roman" w:cs="Times New Roman"/>
          <w:sz w:val="26"/>
          <w:szCs w:val="26"/>
        </w:rPr>
      </w:pPr>
      <w:r w:rsidRPr="002500F0">
        <w:rPr>
          <w:rFonts w:ascii="Times New Roman" w:hAnsi="Times New Roman" w:cs="Times New Roman"/>
          <w:i/>
          <w:iCs/>
          <w:sz w:val="26"/>
          <w:szCs w:val="26"/>
          <w:lang w:val="vi-VN"/>
        </w:rPr>
        <w:t>Thứ nhất,</w:t>
      </w:r>
      <w:r w:rsidRPr="002500F0">
        <w:rPr>
          <w:rFonts w:ascii="Times New Roman" w:hAnsi="Times New Roman" w:cs="Times New Roman"/>
          <w:sz w:val="26"/>
          <w:szCs w:val="26"/>
          <w:lang w:val="vi-VN"/>
        </w:rPr>
        <w:t xml:space="preserve"> </w:t>
      </w:r>
      <w:r w:rsidRPr="002500F0">
        <w:rPr>
          <w:rFonts w:ascii="Times New Roman" w:hAnsi="Times New Roman" w:cs="Times New Roman"/>
          <w:sz w:val="26"/>
          <w:szCs w:val="26"/>
        </w:rPr>
        <w:t xml:space="preserve"> luận văn </w:t>
      </w:r>
      <w:r w:rsidRPr="002500F0">
        <w:rPr>
          <w:rFonts w:ascii="Times New Roman" w:hAnsi="Times New Roman" w:cs="Times New Roman"/>
          <w:sz w:val="26"/>
          <w:szCs w:val="26"/>
          <w:lang w:val="vi-VN"/>
        </w:rPr>
        <w:t>liên quan đến đề án;</w:t>
      </w:r>
    </w:p>
    <w:p w14:paraId="5A925EE2" w14:textId="77777777" w:rsidR="009320C5" w:rsidRPr="00F26ABF" w:rsidRDefault="009320C5" w:rsidP="00010C22">
      <w:pPr>
        <w:spacing w:after="0" w:line="360" w:lineRule="auto"/>
        <w:ind w:firstLine="567"/>
        <w:jc w:val="both"/>
        <w:rPr>
          <w:rFonts w:ascii="Times New Roman" w:hAnsi="Times New Roman" w:cs="Times New Roman"/>
          <w:sz w:val="26"/>
          <w:szCs w:val="26"/>
        </w:rPr>
      </w:pPr>
      <w:r w:rsidRPr="002500F0">
        <w:rPr>
          <w:rFonts w:ascii="Times New Roman" w:hAnsi="Times New Roman" w:cs="Times New Roman"/>
          <w:sz w:val="26"/>
          <w:szCs w:val="26"/>
        </w:rPr>
        <w:t xml:space="preserve">- </w:t>
      </w:r>
      <w:r w:rsidRPr="00F26ABF">
        <w:rPr>
          <w:rFonts w:ascii="Times New Roman" w:hAnsi="Times New Roman" w:cs="Times New Roman"/>
          <w:sz w:val="26"/>
          <w:szCs w:val="26"/>
        </w:rPr>
        <w:t>Trần Xuân Thắng (2016)</w:t>
      </w:r>
      <w:r>
        <w:rPr>
          <w:rFonts w:ascii="Times New Roman" w:hAnsi="Times New Roman" w:cs="Times New Roman"/>
          <w:sz w:val="26"/>
          <w:szCs w:val="26"/>
          <w:lang w:val="vi-VN"/>
        </w:rPr>
        <w:t xml:space="preserve">, </w:t>
      </w:r>
      <w:r w:rsidRPr="00F26ABF">
        <w:rPr>
          <w:rFonts w:ascii="Times New Roman" w:hAnsi="Times New Roman" w:cs="Times New Roman"/>
          <w:sz w:val="26"/>
          <w:szCs w:val="26"/>
        </w:rPr>
        <w:t>Hoàn thiện công tác quản lý trang thiết bị y tế tại Bệnh viện Đa khoa tỉnh Đắk Lắk”</w:t>
      </w:r>
      <w:r>
        <w:rPr>
          <w:rFonts w:ascii="Times New Roman" w:hAnsi="Times New Roman" w:cs="Times New Roman"/>
          <w:sz w:val="26"/>
          <w:szCs w:val="26"/>
          <w:lang w:val="vi-VN"/>
        </w:rPr>
        <w:t>. Công trình nghiên cứu t</w:t>
      </w:r>
      <w:r w:rsidRPr="00F26ABF">
        <w:rPr>
          <w:rFonts w:ascii="Times New Roman" w:hAnsi="Times New Roman" w:cs="Times New Roman"/>
          <w:sz w:val="26"/>
          <w:szCs w:val="26"/>
        </w:rPr>
        <w:t>ập trung và</w:t>
      </w:r>
      <w:r>
        <w:rPr>
          <w:rFonts w:ascii="Times New Roman" w:hAnsi="Times New Roman" w:cs="Times New Roman"/>
          <w:sz w:val="26"/>
          <w:szCs w:val="26"/>
        </w:rPr>
        <w:t>o</w:t>
      </w:r>
      <w:r w:rsidRPr="00F26ABF">
        <w:rPr>
          <w:rFonts w:ascii="Times New Roman" w:hAnsi="Times New Roman" w:cs="Times New Roman"/>
          <w:sz w:val="26"/>
          <w:szCs w:val="26"/>
        </w:rPr>
        <w:t xml:space="preserve"> </w:t>
      </w:r>
      <w:r>
        <w:rPr>
          <w:rFonts w:ascii="Times New Roman" w:hAnsi="Times New Roman" w:cs="Times New Roman"/>
          <w:sz w:val="26"/>
          <w:szCs w:val="26"/>
        </w:rPr>
        <w:t>nghiên cứu</w:t>
      </w:r>
      <w:r>
        <w:rPr>
          <w:rFonts w:ascii="Times New Roman" w:hAnsi="Times New Roman" w:cs="Times New Roman"/>
          <w:sz w:val="26"/>
          <w:szCs w:val="26"/>
          <w:lang w:val="vi-VN"/>
        </w:rPr>
        <w:t xml:space="preserve"> lý luận về </w:t>
      </w:r>
      <w:r w:rsidRPr="00F26ABF">
        <w:rPr>
          <w:rFonts w:ascii="Times New Roman" w:hAnsi="Times New Roman" w:cs="Times New Roman"/>
          <w:sz w:val="26"/>
          <w:szCs w:val="26"/>
        </w:rPr>
        <w:t xml:space="preserve">công tác quản lý trang thiết bị y tế </w:t>
      </w:r>
      <w:r>
        <w:rPr>
          <w:rFonts w:ascii="Times New Roman" w:hAnsi="Times New Roman" w:cs="Times New Roman"/>
          <w:sz w:val="26"/>
          <w:szCs w:val="26"/>
        </w:rPr>
        <w:t>và</w:t>
      </w:r>
      <w:r>
        <w:rPr>
          <w:rFonts w:ascii="Times New Roman" w:hAnsi="Times New Roman" w:cs="Times New Roman"/>
          <w:sz w:val="26"/>
          <w:szCs w:val="26"/>
          <w:lang w:val="vi-VN"/>
        </w:rPr>
        <w:t xml:space="preserve"> thực tiễn thực hiện </w:t>
      </w:r>
      <w:r w:rsidRPr="00F26ABF">
        <w:rPr>
          <w:rFonts w:ascii="Times New Roman" w:hAnsi="Times New Roman" w:cs="Times New Roman"/>
          <w:sz w:val="26"/>
          <w:szCs w:val="26"/>
        </w:rPr>
        <w:t xml:space="preserve">công tác quản lý </w:t>
      </w:r>
      <w:r w:rsidRPr="00F26ABF">
        <w:rPr>
          <w:rFonts w:ascii="Times New Roman" w:hAnsi="Times New Roman" w:cs="Times New Roman"/>
          <w:sz w:val="26"/>
          <w:szCs w:val="26"/>
        </w:rPr>
        <w:lastRenderedPageBreak/>
        <w:t xml:space="preserve">trang thiết bị y tế </w:t>
      </w:r>
      <w:r>
        <w:rPr>
          <w:rFonts w:ascii="Times New Roman" w:hAnsi="Times New Roman" w:cs="Times New Roman"/>
          <w:sz w:val="26"/>
          <w:szCs w:val="26"/>
        </w:rPr>
        <w:t>đồng</w:t>
      </w:r>
      <w:r>
        <w:rPr>
          <w:rFonts w:ascii="Times New Roman" w:hAnsi="Times New Roman" w:cs="Times New Roman"/>
          <w:sz w:val="26"/>
          <w:szCs w:val="26"/>
          <w:lang w:val="vi-VN"/>
        </w:rPr>
        <w:t xml:space="preserve"> thời đề xuất giải pháp </w:t>
      </w:r>
      <w:r w:rsidRPr="00F26ABF">
        <w:rPr>
          <w:rFonts w:ascii="Times New Roman" w:hAnsi="Times New Roman" w:cs="Times New Roman"/>
          <w:sz w:val="26"/>
          <w:szCs w:val="26"/>
        </w:rPr>
        <w:t>việc hoàn thiện công tác quản lý trang thiết bị y tế tại Bệnh viện Đa khoa tỉnh Đắk Lắk.</w:t>
      </w:r>
    </w:p>
    <w:p w14:paraId="3C4EE74F" w14:textId="77777777" w:rsidR="009320C5" w:rsidRPr="002500F0" w:rsidRDefault="009320C5" w:rsidP="009320C5">
      <w:pPr>
        <w:widowControl w:val="0"/>
        <w:tabs>
          <w:tab w:val="left" w:pos="284"/>
          <w:tab w:val="left" w:pos="851"/>
        </w:tabs>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Pr="002500F0">
        <w:rPr>
          <w:rFonts w:ascii="Times New Roman" w:hAnsi="Times New Roman" w:cs="Times New Roman"/>
          <w:sz w:val="26"/>
          <w:szCs w:val="26"/>
        </w:rPr>
        <w:t>Luận văn của Lê Công Vượng (2016), “</w:t>
      </w:r>
      <w:r w:rsidRPr="002500F0">
        <w:rPr>
          <w:rFonts w:ascii="Times New Roman" w:hAnsi="Times New Roman" w:cs="Times New Roman"/>
          <w:i/>
          <w:sz w:val="26"/>
          <w:szCs w:val="26"/>
        </w:rPr>
        <w:t>Đấu thầu mua sắm thiết bị y tế theo pháp luật Việt Nam hiện nay từ thực tiễn thành phố Đà Nẵng</w:t>
      </w:r>
      <w:r w:rsidRPr="002500F0">
        <w:rPr>
          <w:rFonts w:ascii="Times New Roman" w:hAnsi="Times New Roman" w:cs="Times New Roman"/>
          <w:sz w:val="26"/>
          <w:szCs w:val="26"/>
        </w:rPr>
        <w:t>” đã nghiên cứu chuyên sâu về pháp luật đấu thầu mua sắm hàng hóa nói chung và thiết bị y tế nói riêng và chỉ ra những bất cập trong quá trình thực hiện đấu thầu mua sắm và đề xuất các giải pháp hoàn thiện hệ thống pháp luật về mua sắm thiết bị y tế ở Việt Nam trên cả hai bình diện điều chỉnh pháp luật và áp dụng pháp luật.</w:t>
      </w:r>
    </w:p>
    <w:p w14:paraId="3A0C880F" w14:textId="4B604650" w:rsidR="009320C5" w:rsidRPr="002500F0" w:rsidRDefault="009320C5" w:rsidP="009320C5">
      <w:pPr>
        <w:widowControl w:val="0"/>
        <w:tabs>
          <w:tab w:val="left" w:pos="284"/>
          <w:tab w:val="left" w:pos="851"/>
        </w:tabs>
        <w:spacing w:after="0" w:line="360" w:lineRule="auto"/>
        <w:ind w:firstLine="567"/>
        <w:jc w:val="both"/>
        <w:rPr>
          <w:rFonts w:ascii="Times New Roman" w:hAnsi="Times New Roman" w:cs="Times New Roman"/>
          <w:sz w:val="26"/>
          <w:szCs w:val="26"/>
        </w:rPr>
      </w:pPr>
      <w:r w:rsidRPr="002500F0">
        <w:rPr>
          <w:rFonts w:ascii="Times New Roman" w:hAnsi="Times New Roman" w:cs="Times New Roman"/>
          <w:sz w:val="26"/>
          <w:szCs w:val="26"/>
        </w:rPr>
        <w:t>- Đinh Gia Bảo (2023), “</w:t>
      </w:r>
      <w:r w:rsidRPr="002500F0">
        <w:rPr>
          <w:rFonts w:ascii="Times New Roman" w:hAnsi="Times New Roman" w:cs="Times New Roman"/>
          <w:i/>
          <w:sz w:val="26"/>
          <w:szCs w:val="26"/>
        </w:rPr>
        <w:t>Pháp luật về đấu thầu trang thiết bị y tế</w:t>
      </w:r>
      <w:r w:rsidRPr="002500F0">
        <w:rPr>
          <w:rFonts w:ascii="Times New Roman" w:hAnsi="Times New Roman" w:cs="Times New Roman"/>
          <w:sz w:val="26"/>
          <w:szCs w:val="26"/>
        </w:rPr>
        <w:t xml:space="preserve">”, Luận văn thạc sĩ Luật học, Trường Đại học Kinh tế thành phố Hồ Chí Minh. Luận văn đã làm rõ các nội dung về lý luận và pháp lý về đấu thầu và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sz w:val="26"/>
          <w:szCs w:val="26"/>
        </w:rPr>
        <w:t xml:space="preserve">, phân tích thực trạng áp dụng pháp luật về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sz w:val="26"/>
          <w:szCs w:val="26"/>
        </w:rPr>
        <w:t xml:space="preserve"> tại các </w:t>
      </w:r>
      <w:r w:rsidR="00843E46">
        <w:rPr>
          <w:rFonts w:ascii="Times New Roman" w:hAnsi="Times New Roman" w:cs="Times New Roman"/>
          <w:sz w:val="26"/>
          <w:szCs w:val="26"/>
        </w:rPr>
        <w:t>cơ sở y tế</w:t>
      </w:r>
      <w:r w:rsidRPr="002500F0">
        <w:rPr>
          <w:rFonts w:ascii="Times New Roman" w:hAnsi="Times New Roman" w:cs="Times New Roman"/>
          <w:sz w:val="26"/>
          <w:szCs w:val="26"/>
        </w:rPr>
        <w:t xml:space="preserve"> trên cả nước để làm rõ các hạn chế và vướng mắc, bất cập trong quy định pháp luật về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sz w:val="26"/>
          <w:szCs w:val="26"/>
        </w:rPr>
        <w:t xml:space="preserve"> và đề xuất các giải pháp hoàn thiện pháp luật về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sz w:val="26"/>
          <w:szCs w:val="26"/>
        </w:rPr>
        <w:t>.</w:t>
      </w:r>
    </w:p>
    <w:p w14:paraId="0DCC706F" w14:textId="77777777" w:rsidR="009320C5" w:rsidRPr="002500F0" w:rsidRDefault="009320C5" w:rsidP="009320C5">
      <w:pPr>
        <w:widowControl w:val="0"/>
        <w:tabs>
          <w:tab w:val="left" w:pos="284"/>
          <w:tab w:val="left" w:pos="851"/>
        </w:tabs>
        <w:spacing w:after="0" w:line="348" w:lineRule="auto"/>
        <w:ind w:firstLine="567"/>
        <w:jc w:val="both"/>
        <w:rPr>
          <w:rFonts w:ascii="Times New Roman" w:hAnsi="Times New Roman" w:cs="Times New Roman"/>
          <w:sz w:val="26"/>
          <w:szCs w:val="26"/>
        </w:rPr>
      </w:pPr>
      <w:r w:rsidRPr="002500F0">
        <w:rPr>
          <w:rFonts w:ascii="Times New Roman" w:hAnsi="Times New Roman" w:cs="Times New Roman"/>
          <w:sz w:val="26"/>
          <w:szCs w:val="26"/>
        </w:rPr>
        <w:t>- Phạm Thị Hải Yến (2022), “</w:t>
      </w:r>
      <w:r w:rsidRPr="002500F0">
        <w:rPr>
          <w:rFonts w:ascii="Times New Roman" w:hAnsi="Times New Roman" w:cs="Times New Roman"/>
          <w:i/>
          <w:sz w:val="26"/>
          <w:szCs w:val="26"/>
        </w:rPr>
        <w:t>Pháp luật về hợp đồng mua bán thiết bị y tế, qua thực tiễn tại tỉnh Quảng Bình”</w:t>
      </w:r>
      <w:r w:rsidRPr="002500F0">
        <w:rPr>
          <w:rFonts w:ascii="Times New Roman" w:hAnsi="Times New Roman" w:cs="Times New Roman"/>
          <w:sz w:val="26"/>
          <w:szCs w:val="26"/>
        </w:rPr>
        <w:t>, Luận văn thạc sĩ, Trường Đại học Luật, Đại học Huế. Luận văn đã phân tích, đánh giá thực trạng các quy định pháp luật về hợp đồng mua bán thiết bị y tế và thực tiễn áp dụng pháp luật về hợp đồng mua bán thiết bị y tế trên địa bàn Tỉnh Quảng Bình; từ đó đề xuất giải pháp hoàn thiện pháp luật và nâng cao hiệu quả thực hiện dụng pháp luật về hợp đồng mua bán thiết bị y tế.</w:t>
      </w:r>
    </w:p>
    <w:p w14:paraId="770202A6" w14:textId="77777777" w:rsidR="009320C5" w:rsidRPr="002500F0" w:rsidRDefault="009320C5" w:rsidP="009320C5">
      <w:pPr>
        <w:widowControl w:val="0"/>
        <w:tabs>
          <w:tab w:val="left" w:pos="284"/>
          <w:tab w:val="left" w:pos="851"/>
        </w:tabs>
        <w:spacing w:after="0" w:line="348" w:lineRule="auto"/>
        <w:ind w:firstLine="567"/>
        <w:jc w:val="both"/>
        <w:rPr>
          <w:rFonts w:ascii="Times New Roman" w:hAnsi="Times New Roman" w:cs="Times New Roman"/>
          <w:sz w:val="26"/>
          <w:szCs w:val="26"/>
        </w:rPr>
      </w:pPr>
      <w:r w:rsidRPr="002500F0">
        <w:rPr>
          <w:rFonts w:ascii="Times New Roman" w:hAnsi="Times New Roman" w:cs="Times New Roman"/>
          <w:sz w:val="26"/>
          <w:szCs w:val="26"/>
        </w:rPr>
        <w:t>- Lê Thị Hướng (2017), “</w:t>
      </w:r>
      <w:r w:rsidRPr="002500F0">
        <w:rPr>
          <w:rFonts w:ascii="Times New Roman" w:hAnsi="Times New Roman" w:cs="Times New Roman"/>
          <w:i/>
          <w:sz w:val="26"/>
          <w:szCs w:val="26"/>
        </w:rPr>
        <w:t>Pháp luật về đấu thầu hàng hóa, dịch vụ ở Việt Nam”</w:t>
      </w:r>
      <w:r w:rsidRPr="002500F0">
        <w:rPr>
          <w:rFonts w:ascii="Times New Roman" w:hAnsi="Times New Roman" w:cs="Times New Roman"/>
          <w:sz w:val="26"/>
          <w:szCs w:val="26"/>
        </w:rPr>
        <w:t>, Luận văn thạc sĩ luật học, Trường Đại học Luật Hà Nội. Luận văn đã hệ thống hóa một số vấn đề lý luận và pháp luật về đấu thầu hàng hóa, dịch vụ. Trên cơ sở phân tích thực trạng pháp luật và thực tiễn thi hành pháp luật về đấu thầu hàng hóa, dịch vụ ở Việt Nam; từ đó, đề xuất một số giải pháp nhằm hoàn thiện pháp luật và nâng cao hiệu quả thực hiện pháp luật về vấn đề này.</w:t>
      </w:r>
    </w:p>
    <w:p w14:paraId="232CA094" w14:textId="77777777" w:rsidR="009320C5" w:rsidRDefault="009320C5" w:rsidP="009320C5">
      <w:pPr>
        <w:widowControl w:val="0"/>
        <w:tabs>
          <w:tab w:val="left" w:pos="284"/>
          <w:tab w:val="left" w:pos="851"/>
        </w:tabs>
        <w:spacing w:after="0" w:line="348" w:lineRule="auto"/>
        <w:ind w:firstLine="567"/>
        <w:jc w:val="both"/>
        <w:rPr>
          <w:rFonts w:ascii="Times New Roman" w:hAnsi="Times New Roman" w:cs="Times New Roman"/>
          <w:sz w:val="26"/>
          <w:szCs w:val="26"/>
        </w:rPr>
      </w:pPr>
      <w:r w:rsidRPr="002500F0">
        <w:rPr>
          <w:rFonts w:ascii="Times New Roman" w:hAnsi="Times New Roman" w:cs="Times New Roman"/>
          <w:sz w:val="26"/>
          <w:szCs w:val="26"/>
        </w:rPr>
        <w:t>- Trần Thị Kiều Anh (2020), “</w:t>
      </w:r>
      <w:r w:rsidRPr="002500F0">
        <w:rPr>
          <w:rFonts w:ascii="Times New Roman" w:hAnsi="Times New Roman" w:cs="Times New Roman"/>
          <w:i/>
          <w:sz w:val="26"/>
          <w:szCs w:val="26"/>
        </w:rPr>
        <w:t>Pháp luật về đấu thầu trong mua sắm tài sản nhà nướ</w:t>
      </w:r>
      <w:r w:rsidRPr="002500F0">
        <w:rPr>
          <w:rFonts w:ascii="Times New Roman" w:hAnsi="Times New Roman" w:cs="Times New Roman"/>
          <w:sz w:val="26"/>
          <w:szCs w:val="26"/>
        </w:rPr>
        <w:t xml:space="preserve">c”, Luận văn thạc sĩ Luật học, Trường Đại học Luật Hà Nội. Luận văn đã hệ thống hóa những vấn đề lí luận và pháp luật điều chỉnh về đấu thầu trong mua sắm tài sản nhà nước. Trên cơ sở phân tích thực trạng pháp luật về đấu thầu trong mua sắm tài sản nhà nước ở Việt Nam hiện nay; từ đó đưa ra phương hướng, giải pháp hoàn thiện pháp </w:t>
      </w:r>
      <w:r w:rsidRPr="002500F0">
        <w:rPr>
          <w:rFonts w:ascii="Times New Roman" w:hAnsi="Times New Roman" w:cs="Times New Roman"/>
          <w:sz w:val="26"/>
          <w:szCs w:val="26"/>
        </w:rPr>
        <w:lastRenderedPageBreak/>
        <w:t>luật về vấn đề này.</w:t>
      </w:r>
    </w:p>
    <w:p w14:paraId="0219146D" w14:textId="6DC7AF95" w:rsidR="009320C5" w:rsidRDefault="009320C5" w:rsidP="001979ED">
      <w:pPr>
        <w:spacing w:after="0" w:line="360" w:lineRule="auto"/>
        <w:ind w:firstLine="567"/>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Pr="00CF29E9">
        <w:rPr>
          <w:rFonts w:ascii="Times New Roman" w:hAnsi="Times New Roman" w:cs="Times New Roman"/>
          <w:sz w:val="26"/>
          <w:szCs w:val="26"/>
        </w:rPr>
        <w:t>Nguyễn Thị Mai Hoa (2022)</w:t>
      </w:r>
      <w:r>
        <w:rPr>
          <w:rFonts w:ascii="Times New Roman" w:hAnsi="Times New Roman" w:cs="Times New Roman"/>
          <w:sz w:val="26"/>
          <w:szCs w:val="26"/>
          <w:lang w:val="vi-VN"/>
        </w:rPr>
        <w:t xml:space="preserve">, </w:t>
      </w:r>
      <w:r w:rsidR="00F65CB5">
        <w:rPr>
          <w:rFonts w:ascii="Times New Roman" w:hAnsi="Times New Roman" w:cs="Times New Roman"/>
          <w:sz w:val="26"/>
          <w:szCs w:val="26"/>
        </w:rPr>
        <w:t>“</w:t>
      </w:r>
      <w:r w:rsidRPr="00F65CB5">
        <w:rPr>
          <w:rFonts w:ascii="Times New Roman" w:hAnsi="Times New Roman" w:cs="Times New Roman"/>
          <w:i/>
          <w:sz w:val="26"/>
          <w:szCs w:val="26"/>
        </w:rPr>
        <w:t>Hoàn thiện công tác đấu thầu tập trung trang thiết bị y tế tại Sở Y tế tỉnh Tuyên Quang</w:t>
      </w:r>
      <w:r w:rsidR="00F65CB5">
        <w:rPr>
          <w:rFonts w:ascii="Times New Roman" w:hAnsi="Times New Roman" w:cs="Times New Roman"/>
          <w:sz w:val="26"/>
          <w:szCs w:val="26"/>
        </w:rPr>
        <w:t>”</w:t>
      </w:r>
      <w:r w:rsidRPr="00CF29E9">
        <w:rPr>
          <w:rFonts w:ascii="Times New Roman" w:hAnsi="Times New Roman" w:cs="Times New Roman"/>
          <w:sz w:val="26"/>
          <w:szCs w:val="26"/>
        </w:rPr>
        <w:t>.</w:t>
      </w:r>
      <w:r>
        <w:rPr>
          <w:rFonts w:ascii="Times New Roman" w:hAnsi="Times New Roman" w:cs="Times New Roman"/>
          <w:sz w:val="26"/>
          <w:szCs w:val="26"/>
          <w:lang w:val="vi-VN"/>
        </w:rPr>
        <w:t xml:space="preserve"> Công trình nghiên cứu lý luận về </w:t>
      </w:r>
      <w:r w:rsidRPr="00CF29E9">
        <w:rPr>
          <w:rFonts w:ascii="Times New Roman" w:hAnsi="Times New Roman" w:cs="Times New Roman"/>
          <w:sz w:val="26"/>
          <w:szCs w:val="26"/>
        </w:rPr>
        <w:t>công tác đấu thầu tập trung trang thiết bị y tế</w:t>
      </w:r>
      <w:r>
        <w:rPr>
          <w:rFonts w:ascii="Times New Roman" w:hAnsi="Times New Roman" w:cs="Times New Roman"/>
          <w:sz w:val="26"/>
          <w:szCs w:val="26"/>
          <w:lang w:val="vi-VN"/>
        </w:rPr>
        <w:t xml:space="preserve"> và thực tiễn thực hiện </w:t>
      </w:r>
      <w:r w:rsidRPr="00CF29E9">
        <w:rPr>
          <w:rFonts w:ascii="Times New Roman" w:hAnsi="Times New Roman" w:cs="Times New Roman"/>
          <w:sz w:val="26"/>
          <w:szCs w:val="26"/>
        </w:rPr>
        <w:t>công tác đấu thầu tập trung trang thiết bị y tế</w:t>
      </w:r>
      <w:r>
        <w:rPr>
          <w:rFonts w:ascii="Times New Roman" w:hAnsi="Times New Roman" w:cs="Times New Roman"/>
          <w:sz w:val="26"/>
          <w:szCs w:val="26"/>
          <w:lang w:val="vi-VN"/>
        </w:rPr>
        <w:t xml:space="preserve"> tại Sở y tế tỉnh Tuyên Quang, đồng thời đề xuất giải pháp hoàn thiện quy định về </w:t>
      </w:r>
      <w:r w:rsidRPr="00CF29E9">
        <w:rPr>
          <w:rFonts w:ascii="Times New Roman" w:hAnsi="Times New Roman" w:cs="Times New Roman"/>
          <w:sz w:val="26"/>
          <w:szCs w:val="26"/>
        </w:rPr>
        <w:t>công tác đấu thầu tập trung trang thiết bị y tế</w:t>
      </w:r>
      <w:r>
        <w:rPr>
          <w:rFonts w:ascii="Times New Roman" w:hAnsi="Times New Roman" w:cs="Times New Roman"/>
          <w:sz w:val="26"/>
          <w:szCs w:val="26"/>
          <w:lang w:val="vi-VN"/>
        </w:rPr>
        <w:t xml:space="preserve">. </w:t>
      </w:r>
    </w:p>
    <w:p w14:paraId="17315817" w14:textId="66AC00FB" w:rsidR="009320C5" w:rsidRPr="00431560" w:rsidRDefault="009320C5" w:rsidP="00920294">
      <w:pPr>
        <w:pStyle w:val="FootnoteText"/>
        <w:widowControl w:val="0"/>
        <w:tabs>
          <w:tab w:val="left" w:pos="567"/>
        </w:tabs>
        <w:spacing w:line="348" w:lineRule="auto"/>
        <w:jc w:val="both"/>
        <w:rPr>
          <w:rFonts w:ascii="Times New Roman" w:hAnsi="Times New Roman" w:cs="Times New Roman"/>
          <w:sz w:val="26"/>
          <w:szCs w:val="26"/>
          <w:lang w:val="vi-VN"/>
        </w:rPr>
      </w:pPr>
      <w:r>
        <w:rPr>
          <w:rFonts w:ascii="Times New Roman" w:hAnsi="Times New Roman" w:cs="Times New Roman"/>
          <w:sz w:val="26"/>
          <w:szCs w:val="26"/>
        </w:rPr>
        <w:tab/>
      </w:r>
      <w:r w:rsidR="00920294">
        <w:rPr>
          <w:rFonts w:ascii="Times New Roman" w:hAnsi="Times New Roman" w:cs="Times New Roman"/>
          <w:sz w:val="26"/>
          <w:szCs w:val="26"/>
        </w:rPr>
        <w:t xml:space="preserve">- </w:t>
      </w:r>
      <w:r w:rsidRPr="002500F0">
        <w:rPr>
          <w:rFonts w:ascii="Times New Roman" w:hAnsi="Times New Roman" w:cs="Times New Roman"/>
          <w:sz w:val="26"/>
          <w:szCs w:val="26"/>
        </w:rPr>
        <w:t>Ngô Hữu Phúc (2023), “</w:t>
      </w:r>
      <w:r w:rsidRPr="002500F0">
        <w:rPr>
          <w:rFonts w:ascii="Times New Roman" w:hAnsi="Times New Roman" w:cs="Times New Roman"/>
          <w:i/>
          <w:sz w:val="26"/>
          <w:szCs w:val="26"/>
        </w:rPr>
        <w:t xml:space="preserve">Pháp luật về </w:t>
      </w:r>
      <w:r w:rsidRPr="00431560">
        <w:rPr>
          <w:rFonts w:ascii="Times New Roman" w:hAnsi="Times New Roman" w:cs="Times New Roman"/>
          <w:i/>
          <w:sz w:val="26"/>
          <w:szCs w:val="26"/>
        </w:rPr>
        <w:t>đấu thầu vật tư y tế trong các cơ sở y tế công lập</w:t>
      </w:r>
      <w:r w:rsidRPr="002500F0">
        <w:rPr>
          <w:rFonts w:ascii="Times New Roman" w:hAnsi="Times New Roman" w:cs="Times New Roman"/>
          <w:i/>
          <w:sz w:val="26"/>
          <w:szCs w:val="26"/>
        </w:rPr>
        <w:t>”</w:t>
      </w:r>
      <w:r w:rsidRPr="002500F0">
        <w:rPr>
          <w:rFonts w:ascii="Times New Roman" w:hAnsi="Times New Roman" w:cs="Times New Roman"/>
          <w:sz w:val="26"/>
          <w:szCs w:val="26"/>
        </w:rPr>
        <w:t>, Luận văn thạc sĩ, Trường Đại học Luật, Đại học Huế,</w:t>
      </w:r>
      <w:r>
        <w:rPr>
          <w:rFonts w:ascii="Times New Roman" w:hAnsi="Times New Roman" w:cs="Times New Roman"/>
          <w:sz w:val="26"/>
          <w:szCs w:val="26"/>
          <w:lang w:val="vi-VN"/>
        </w:rPr>
        <w:t xml:space="preserve"> công trình nghiên cứu về </w:t>
      </w:r>
      <w:r w:rsidRPr="00431560">
        <w:rPr>
          <w:rFonts w:ascii="Times New Roman" w:hAnsi="Times New Roman" w:cs="Times New Roman"/>
          <w:iCs/>
          <w:sz w:val="26"/>
          <w:szCs w:val="26"/>
        </w:rPr>
        <w:t>đấu thầu vật tư y tế trong các cơ sở y tế công lập</w:t>
      </w:r>
      <w:r>
        <w:rPr>
          <w:rFonts w:ascii="Times New Roman" w:hAnsi="Times New Roman" w:cs="Times New Roman"/>
          <w:iCs/>
          <w:sz w:val="26"/>
          <w:szCs w:val="26"/>
          <w:lang w:val="vi-VN"/>
        </w:rPr>
        <w:t xml:space="preserve">, thực trạng pháp luật về </w:t>
      </w:r>
      <w:r w:rsidRPr="00431560">
        <w:rPr>
          <w:rFonts w:ascii="Times New Roman" w:hAnsi="Times New Roman" w:cs="Times New Roman"/>
          <w:iCs/>
          <w:sz w:val="26"/>
          <w:szCs w:val="26"/>
        </w:rPr>
        <w:t>đấu thầu vật tư y tế trong các cơ sở y tế công lập</w:t>
      </w:r>
      <w:r>
        <w:rPr>
          <w:rFonts w:ascii="Times New Roman" w:hAnsi="Times New Roman" w:cs="Times New Roman"/>
          <w:iCs/>
          <w:sz w:val="26"/>
          <w:szCs w:val="26"/>
          <w:lang w:val="vi-VN"/>
        </w:rPr>
        <w:t xml:space="preserve"> và giải pháp hoàn thiện pháp luật về </w:t>
      </w:r>
      <w:r w:rsidRPr="00431560">
        <w:rPr>
          <w:rFonts w:ascii="Times New Roman" w:hAnsi="Times New Roman" w:cs="Times New Roman"/>
          <w:iCs/>
          <w:sz w:val="26"/>
          <w:szCs w:val="26"/>
        </w:rPr>
        <w:t>đấu thầu vật tư y tế trong các cơ sở y tế công lập</w:t>
      </w:r>
      <w:r w:rsidR="00F65CB5">
        <w:rPr>
          <w:rFonts w:ascii="Times New Roman" w:hAnsi="Times New Roman" w:cs="Times New Roman"/>
          <w:iCs/>
          <w:sz w:val="26"/>
          <w:szCs w:val="26"/>
        </w:rPr>
        <w:t>.</w:t>
      </w:r>
    </w:p>
    <w:p w14:paraId="5B0D3090" w14:textId="6FAE8196" w:rsidR="009320C5" w:rsidRPr="00431560" w:rsidRDefault="009320C5" w:rsidP="00F65CB5">
      <w:pPr>
        <w:pStyle w:val="FootnoteText"/>
        <w:widowControl w:val="0"/>
        <w:tabs>
          <w:tab w:val="left" w:pos="567"/>
        </w:tabs>
        <w:spacing w:line="348" w:lineRule="auto"/>
        <w:jc w:val="both"/>
        <w:rPr>
          <w:rFonts w:ascii="Times New Roman" w:hAnsi="Times New Roman" w:cs="Times New Roman"/>
          <w:sz w:val="26"/>
          <w:szCs w:val="26"/>
          <w:lang w:val="vi-VN"/>
        </w:rPr>
      </w:pPr>
      <w:r>
        <w:rPr>
          <w:rFonts w:ascii="Times New Roman" w:hAnsi="Times New Roman" w:cs="Times New Roman"/>
          <w:sz w:val="26"/>
          <w:szCs w:val="26"/>
        </w:rPr>
        <w:tab/>
      </w:r>
      <w:r w:rsidR="00F65CB5">
        <w:rPr>
          <w:rFonts w:ascii="Times New Roman" w:hAnsi="Times New Roman" w:cs="Times New Roman"/>
          <w:sz w:val="26"/>
          <w:szCs w:val="26"/>
        </w:rPr>
        <w:t xml:space="preserve">- </w:t>
      </w:r>
      <w:r w:rsidRPr="002500F0">
        <w:rPr>
          <w:rFonts w:ascii="Times New Roman" w:hAnsi="Times New Roman" w:cs="Times New Roman"/>
          <w:sz w:val="26"/>
          <w:szCs w:val="26"/>
        </w:rPr>
        <w:t>Lê Hoàng Anh (2024), “</w:t>
      </w:r>
      <w:r w:rsidRPr="002500F0">
        <w:rPr>
          <w:rFonts w:ascii="Times New Roman" w:hAnsi="Times New Roman" w:cs="Times New Roman"/>
          <w:i/>
          <w:sz w:val="26"/>
          <w:szCs w:val="26"/>
        </w:rPr>
        <w:t xml:space="preserve">Trình tự, thủ tục </w:t>
      </w:r>
      <w:r w:rsidRPr="00431560">
        <w:rPr>
          <w:rFonts w:ascii="Times New Roman" w:hAnsi="Times New Roman" w:cs="Times New Roman"/>
          <w:i/>
          <w:sz w:val="26"/>
          <w:szCs w:val="26"/>
        </w:rPr>
        <w:t>đấu thầu xây lắp</w:t>
      </w:r>
      <w:r w:rsidRPr="002500F0">
        <w:rPr>
          <w:rFonts w:ascii="Times New Roman" w:hAnsi="Times New Roman" w:cs="Times New Roman"/>
          <w:i/>
          <w:sz w:val="26"/>
          <w:szCs w:val="26"/>
        </w:rPr>
        <w:t xml:space="preserve"> theo pháp luật đấu thầu ở Việt Nam hiện nay”</w:t>
      </w:r>
      <w:r w:rsidRPr="002500F0">
        <w:rPr>
          <w:rFonts w:ascii="Times New Roman" w:hAnsi="Times New Roman" w:cs="Times New Roman"/>
          <w:sz w:val="26"/>
          <w:szCs w:val="26"/>
        </w:rPr>
        <w:t>, Luận án tiến sĩ, Học viện Khoa học xã hội,</w:t>
      </w:r>
      <w:r>
        <w:rPr>
          <w:rFonts w:ascii="Times New Roman" w:hAnsi="Times New Roman" w:cs="Times New Roman"/>
          <w:sz w:val="26"/>
          <w:szCs w:val="26"/>
          <w:lang w:val="vi-VN"/>
        </w:rPr>
        <w:t xml:space="preserve"> công trình nghiên cứu một số vấn đề lý luận về </w:t>
      </w:r>
      <w:r w:rsidRPr="00431560">
        <w:rPr>
          <w:rFonts w:ascii="Times New Roman" w:hAnsi="Times New Roman" w:cs="Times New Roman"/>
          <w:iCs/>
          <w:sz w:val="26"/>
          <w:szCs w:val="26"/>
        </w:rPr>
        <w:t>đấu thầu xây lắp</w:t>
      </w:r>
      <w:r>
        <w:rPr>
          <w:rFonts w:ascii="Times New Roman" w:hAnsi="Times New Roman" w:cs="Times New Roman"/>
          <w:iCs/>
          <w:sz w:val="26"/>
          <w:szCs w:val="26"/>
          <w:lang w:val="vi-VN"/>
        </w:rPr>
        <w:t xml:space="preserve"> và pháp luật về </w:t>
      </w:r>
      <w:r w:rsidRPr="00431560">
        <w:rPr>
          <w:rFonts w:ascii="Times New Roman" w:hAnsi="Times New Roman" w:cs="Times New Roman"/>
          <w:iCs/>
          <w:sz w:val="26"/>
          <w:szCs w:val="26"/>
        </w:rPr>
        <w:t>đấu thầu xây lắp</w:t>
      </w:r>
      <w:r>
        <w:rPr>
          <w:rFonts w:ascii="Times New Roman" w:hAnsi="Times New Roman" w:cs="Times New Roman"/>
          <w:iCs/>
          <w:sz w:val="26"/>
          <w:szCs w:val="26"/>
          <w:lang w:val="vi-VN"/>
        </w:rPr>
        <w:t xml:space="preserve">, nghiên cứu thực trạng pháp luật về </w:t>
      </w:r>
      <w:r w:rsidRPr="00431560">
        <w:rPr>
          <w:rFonts w:ascii="Times New Roman" w:hAnsi="Times New Roman" w:cs="Times New Roman"/>
          <w:iCs/>
          <w:sz w:val="26"/>
          <w:szCs w:val="26"/>
        </w:rPr>
        <w:t>đấu thầu xây lắp</w:t>
      </w:r>
      <w:r>
        <w:rPr>
          <w:rFonts w:ascii="Times New Roman" w:hAnsi="Times New Roman" w:cs="Times New Roman"/>
          <w:iCs/>
          <w:sz w:val="26"/>
          <w:szCs w:val="26"/>
          <w:lang w:val="vi-VN"/>
        </w:rPr>
        <w:t xml:space="preserve"> và thực tiễn thực hiện pháp luật về </w:t>
      </w:r>
      <w:r w:rsidRPr="00431560">
        <w:rPr>
          <w:rFonts w:ascii="Times New Roman" w:hAnsi="Times New Roman" w:cs="Times New Roman"/>
          <w:iCs/>
          <w:sz w:val="26"/>
          <w:szCs w:val="26"/>
        </w:rPr>
        <w:t>đấu thầu xây lắp</w:t>
      </w:r>
      <w:r>
        <w:rPr>
          <w:rFonts w:ascii="Times New Roman" w:hAnsi="Times New Roman" w:cs="Times New Roman"/>
          <w:iCs/>
          <w:sz w:val="26"/>
          <w:szCs w:val="26"/>
          <w:lang w:val="vi-VN"/>
        </w:rPr>
        <w:t xml:space="preserve">, đề xuất giải pháp hoàn thiện pháp luật về </w:t>
      </w:r>
      <w:r w:rsidRPr="00431560">
        <w:rPr>
          <w:rFonts w:ascii="Times New Roman" w:hAnsi="Times New Roman" w:cs="Times New Roman"/>
          <w:iCs/>
          <w:sz w:val="26"/>
          <w:szCs w:val="26"/>
        </w:rPr>
        <w:t>đấu thầu xây lắp</w:t>
      </w:r>
      <w:r w:rsidR="00F65CB5">
        <w:rPr>
          <w:rFonts w:ascii="Times New Roman" w:hAnsi="Times New Roman" w:cs="Times New Roman"/>
          <w:iCs/>
          <w:sz w:val="26"/>
          <w:szCs w:val="26"/>
        </w:rPr>
        <w:t>.</w:t>
      </w:r>
    </w:p>
    <w:p w14:paraId="240CFCB9" w14:textId="14AE409F" w:rsidR="009320C5" w:rsidRPr="00431560" w:rsidRDefault="009320C5" w:rsidP="00F65CB5">
      <w:pPr>
        <w:pStyle w:val="FootnoteText"/>
        <w:widowControl w:val="0"/>
        <w:tabs>
          <w:tab w:val="left" w:pos="567"/>
        </w:tabs>
        <w:spacing w:line="348" w:lineRule="auto"/>
        <w:jc w:val="both"/>
        <w:rPr>
          <w:rFonts w:ascii="Times New Roman" w:hAnsi="Times New Roman" w:cs="Times New Roman"/>
          <w:sz w:val="26"/>
          <w:szCs w:val="26"/>
          <w:lang w:val="vi-VN"/>
        </w:rPr>
      </w:pPr>
      <w:r>
        <w:rPr>
          <w:rFonts w:ascii="Times New Roman" w:hAnsi="Times New Roman" w:cs="Times New Roman"/>
          <w:sz w:val="26"/>
          <w:szCs w:val="26"/>
        </w:rPr>
        <w:tab/>
      </w:r>
      <w:r w:rsidR="00F65CB5">
        <w:rPr>
          <w:rFonts w:ascii="Times New Roman" w:hAnsi="Times New Roman" w:cs="Times New Roman"/>
          <w:sz w:val="26"/>
          <w:szCs w:val="26"/>
        </w:rPr>
        <w:t xml:space="preserve">- </w:t>
      </w:r>
      <w:r w:rsidRPr="002500F0">
        <w:rPr>
          <w:rFonts w:ascii="Times New Roman" w:hAnsi="Times New Roman" w:cs="Times New Roman"/>
          <w:sz w:val="26"/>
          <w:szCs w:val="26"/>
        </w:rPr>
        <w:t>Đỗ Kiến Vọng (2019), “</w:t>
      </w:r>
      <w:r w:rsidRPr="002500F0">
        <w:rPr>
          <w:rFonts w:ascii="Times New Roman" w:hAnsi="Times New Roman" w:cs="Times New Roman"/>
          <w:i/>
          <w:sz w:val="26"/>
          <w:szCs w:val="26"/>
        </w:rPr>
        <w:t xml:space="preserve">Quản lý nhà nước về </w:t>
      </w:r>
      <w:r w:rsidRPr="00431560">
        <w:rPr>
          <w:rFonts w:ascii="Times New Roman" w:hAnsi="Times New Roman" w:cs="Times New Roman"/>
          <w:i/>
          <w:sz w:val="26"/>
          <w:szCs w:val="26"/>
        </w:rPr>
        <w:t>đấu thầu mua sắm công</w:t>
      </w:r>
      <w:r w:rsidRPr="002500F0">
        <w:rPr>
          <w:rFonts w:ascii="Times New Roman" w:hAnsi="Times New Roman" w:cs="Times New Roman"/>
          <w:i/>
          <w:sz w:val="26"/>
          <w:szCs w:val="26"/>
        </w:rPr>
        <w:t xml:space="preserve"> ở Việt Nam”</w:t>
      </w:r>
      <w:r w:rsidRPr="002500F0">
        <w:rPr>
          <w:rFonts w:ascii="Times New Roman" w:hAnsi="Times New Roman" w:cs="Times New Roman"/>
          <w:sz w:val="26"/>
          <w:szCs w:val="26"/>
        </w:rPr>
        <w:t>, Luận án tiến sĩ, Học viện Khoa học xã hội,</w:t>
      </w:r>
      <w:r>
        <w:rPr>
          <w:rFonts w:ascii="Times New Roman" w:hAnsi="Times New Roman" w:cs="Times New Roman"/>
          <w:sz w:val="26"/>
          <w:szCs w:val="26"/>
          <w:lang w:val="vi-VN"/>
        </w:rPr>
        <w:t xml:space="preserve"> công trình nghiên cứu về quản lý nhà nước về </w:t>
      </w:r>
      <w:r w:rsidRPr="00431560">
        <w:rPr>
          <w:rFonts w:ascii="Times New Roman" w:hAnsi="Times New Roman" w:cs="Times New Roman"/>
          <w:iCs/>
          <w:sz w:val="26"/>
          <w:szCs w:val="26"/>
        </w:rPr>
        <w:t>đấu thầu mua sắm công</w:t>
      </w:r>
      <w:r>
        <w:rPr>
          <w:rFonts w:ascii="Times New Roman" w:hAnsi="Times New Roman" w:cs="Times New Roman"/>
          <w:iCs/>
          <w:sz w:val="26"/>
          <w:szCs w:val="26"/>
          <w:lang w:val="vi-VN"/>
        </w:rPr>
        <w:t xml:space="preserve">, thực trạng pháp luật về </w:t>
      </w:r>
      <w:r>
        <w:rPr>
          <w:rFonts w:ascii="Times New Roman" w:hAnsi="Times New Roman" w:cs="Times New Roman"/>
          <w:sz w:val="26"/>
          <w:szCs w:val="26"/>
          <w:lang w:val="vi-VN"/>
        </w:rPr>
        <w:t xml:space="preserve">quản lý nhà nước về </w:t>
      </w:r>
      <w:r w:rsidRPr="00431560">
        <w:rPr>
          <w:rFonts w:ascii="Times New Roman" w:hAnsi="Times New Roman" w:cs="Times New Roman"/>
          <w:iCs/>
          <w:sz w:val="26"/>
          <w:szCs w:val="26"/>
        </w:rPr>
        <w:t>đấu thầu mua sắm công</w:t>
      </w:r>
      <w:r>
        <w:rPr>
          <w:rFonts w:ascii="Times New Roman" w:hAnsi="Times New Roman" w:cs="Times New Roman"/>
          <w:sz w:val="26"/>
          <w:szCs w:val="26"/>
          <w:lang w:val="vi-VN"/>
        </w:rPr>
        <w:t xml:space="preserve"> và giải pháp hoàn thiện pháp luật về quản lý nhà nước về </w:t>
      </w:r>
      <w:r w:rsidRPr="00431560">
        <w:rPr>
          <w:rFonts w:ascii="Times New Roman" w:hAnsi="Times New Roman" w:cs="Times New Roman"/>
          <w:iCs/>
          <w:sz w:val="26"/>
          <w:szCs w:val="26"/>
        </w:rPr>
        <w:t>đấu thầu mua sắm công</w:t>
      </w:r>
      <w:r w:rsidR="00F65CB5">
        <w:rPr>
          <w:rFonts w:ascii="Times New Roman" w:hAnsi="Times New Roman" w:cs="Times New Roman"/>
          <w:iCs/>
          <w:sz w:val="26"/>
          <w:szCs w:val="26"/>
        </w:rPr>
        <w:t>.</w:t>
      </w:r>
    </w:p>
    <w:p w14:paraId="21481B14" w14:textId="7BF1C13D" w:rsidR="009320C5" w:rsidRPr="00431560" w:rsidRDefault="009320C5" w:rsidP="00F65CB5">
      <w:pPr>
        <w:pStyle w:val="FootnoteText"/>
        <w:widowControl w:val="0"/>
        <w:tabs>
          <w:tab w:val="left" w:pos="567"/>
        </w:tabs>
        <w:spacing w:line="348" w:lineRule="auto"/>
        <w:jc w:val="both"/>
        <w:rPr>
          <w:rFonts w:ascii="Times New Roman" w:hAnsi="Times New Roman" w:cs="Times New Roman"/>
          <w:sz w:val="26"/>
          <w:szCs w:val="26"/>
          <w:lang w:val="vi-VN"/>
        </w:rPr>
      </w:pPr>
      <w:r>
        <w:rPr>
          <w:rFonts w:ascii="Times New Roman" w:hAnsi="Times New Roman" w:cs="Times New Roman"/>
          <w:sz w:val="26"/>
          <w:szCs w:val="26"/>
        </w:rPr>
        <w:tab/>
      </w:r>
      <w:r w:rsidR="00F65CB5">
        <w:rPr>
          <w:rFonts w:ascii="Times New Roman" w:hAnsi="Times New Roman" w:cs="Times New Roman"/>
          <w:sz w:val="26"/>
          <w:szCs w:val="26"/>
        </w:rPr>
        <w:t xml:space="preserve">- </w:t>
      </w:r>
      <w:r w:rsidRPr="002500F0">
        <w:rPr>
          <w:rFonts w:ascii="Times New Roman" w:hAnsi="Times New Roman" w:cs="Times New Roman"/>
          <w:sz w:val="26"/>
          <w:szCs w:val="26"/>
        </w:rPr>
        <w:t>Nguyễn Thị Phương Thúy (2024), “</w:t>
      </w:r>
      <w:r w:rsidRPr="002500F0">
        <w:rPr>
          <w:rFonts w:ascii="Times New Roman" w:hAnsi="Times New Roman" w:cs="Times New Roman"/>
          <w:i/>
          <w:sz w:val="26"/>
          <w:szCs w:val="26"/>
        </w:rPr>
        <w:t xml:space="preserve">Pháp luật về </w:t>
      </w:r>
      <w:r w:rsidRPr="00431560">
        <w:rPr>
          <w:rFonts w:ascii="Times New Roman" w:hAnsi="Times New Roman" w:cs="Times New Roman"/>
          <w:i/>
          <w:sz w:val="26"/>
          <w:szCs w:val="26"/>
        </w:rPr>
        <w:t>đấu thầu đối với thiết bị y tế</w:t>
      </w:r>
      <w:r w:rsidRPr="002500F0">
        <w:rPr>
          <w:rFonts w:ascii="Times New Roman" w:hAnsi="Times New Roman" w:cs="Times New Roman"/>
          <w:i/>
          <w:sz w:val="26"/>
          <w:szCs w:val="26"/>
        </w:rPr>
        <w:t xml:space="preserve"> ở Việt Nam”</w:t>
      </w:r>
      <w:r w:rsidRPr="002500F0">
        <w:rPr>
          <w:rFonts w:ascii="Times New Roman" w:hAnsi="Times New Roman" w:cs="Times New Roman"/>
          <w:sz w:val="26"/>
          <w:szCs w:val="26"/>
        </w:rPr>
        <w:t>, Luận văn thạc sĩ, Trường Đại học Luật, Đại học Huế,</w:t>
      </w:r>
      <w:r>
        <w:rPr>
          <w:rFonts w:ascii="Times New Roman" w:hAnsi="Times New Roman" w:cs="Times New Roman"/>
          <w:sz w:val="26"/>
          <w:szCs w:val="26"/>
          <w:lang w:val="vi-VN"/>
        </w:rPr>
        <w:t xml:space="preserve"> công trình nghiên cứu về </w:t>
      </w:r>
      <w:r w:rsidRPr="00431560">
        <w:rPr>
          <w:rFonts w:ascii="Times New Roman" w:hAnsi="Times New Roman" w:cs="Times New Roman"/>
          <w:iCs/>
          <w:sz w:val="26"/>
          <w:szCs w:val="26"/>
        </w:rPr>
        <w:t>đấu thầu đối với thiết bị y tế</w:t>
      </w:r>
      <w:r>
        <w:rPr>
          <w:rFonts w:ascii="Times New Roman" w:hAnsi="Times New Roman" w:cs="Times New Roman"/>
          <w:iCs/>
          <w:sz w:val="26"/>
          <w:szCs w:val="26"/>
          <w:lang w:val="vi-VN"/>
        </w:rPr>
        <w:t xml:space="preserve"> và pháp luật về </w:t>
      </w:r>
      <w:r w:rsidRPr="00431560">
        <w:rPr>
          <w:rFonts w:ascii="Times New Roman" w:hAnsi="Times New Roman" w:cs="Times New Roman"/>
          <w:iCs/>
          <w:sz w:val="26"/>
          <w:szCs w:val="26"/>
        </w:rPr>
        <w:t>đấu thầu đối với thiết bị y tế</w:t>
      </w:r>
      <w:r>
        <w:rPr>
          <w:rFonts w:ascii="Times New Roman" w:hAnsi="Times New Roman" w:cs="Times New Roman"/>
          <w:iCs/>
          <w:sz w:val="26"/>
          <w:szCs w:val="26"/>
          <w:lang w:val="vi-VN"/>
        </w:rPr>
        <w:t xml:space="preserve">, thực trạng pháp luật về </w:t>
      </w:r>
      <w:r w:rsidRPr="00431560">
        <w:rPr>
          <w:rFonts w:ascii="Times New Roman" w:hAnsi="Times New Roman" w:cs="Times New Roman"/>
          <w:iCs/>
          <w:sz w:val="26"/>
          <w:szCs w:val="26"/>
        </w:rPr>
        <w:t>đấu thầu đối với thiết bị y tế</w:t>
      </w:r>
      <w:r>
        <w:rPr>
          <w:rFonts w:ascii="Times New Roman" w:hAnsi="Times New Roman" w:cs="Times New Roman"/>
          <w:iCs/>
          <w:sz w:val="26"/>
          <w:szCs w:val="26"/>
          <w:lang w:val="vi-VN"/>
        </w:rPr>
        <w:t xml:space="preserve"> và giải pháp hoàn thiện pháp luật về </w:t>
      </w:r>
      <w:r w:rsidRPr="00431560">
        <w:rPr>
          <w:rFonts w:ascii="Times New Roman" w:hAnsi="Times New Roman" w:cs="Times New Roman"/>
          <w:iCs/>
          <w:sz w:val="26"/>
          <w:szCs w:val="26"/>
        </w:rPr>
        <w:t>đấu thầu đối với thiết bị y tế</w:t>
      </w:r>
      <w:r w:rsidR="00F65CB5">
        <w:rPr>
          <w:rFonts w:ascii="Times New Roman" w:hAnsi="Times New Roman" w:cs="Times New Roman"/>
          <w:iCs/>
          <w:sz w:val="26"/>
          <w:szCs w:val="26"/>
        </w:rPr>
        <w:t>.</w:t>
      </w:r>
    </w:p>
    <w:p w14:paraId="664387E2" w14:textId="6B5E50B7" w:rsidR="009320C5" w:rsidRPr="00934B3A" w:rsidRDefault="009320C5" w:rsidP="00F65CB5">
      <w:pPr>
        <w:pStyle w:val="FootnoteText"/>
        <w:widowControl w:val="0"/>
        <w:tabs>
          <w:tab w:val="left" w:pos="567"/>
        </w:tabs>
        <w:spacing w:line="348" w:lineRule="auto"/>
        <w:jc w:val="both"/>
        <w:rPr>
          <w:rFonts w:ascii="Times New Roman" w:hAnsi="Times New Roman" w:cs="Times New Roman"/>
          <w:sz w:val="26"/>
          <w:szCs w:val="26"/>
          <w:lang w:val="vi-VN"/>
        </w:rPr>
      </w:pPr>
      <w:r>
        <w:rPr>
          <w:rFonts w:ascii="Times New Roman" w:hAnsi="Times New Roman" w:cs="Times New Roman"/>
          <w:spacing w:val="-2"/>
          <w:sz w:val="26"/>
          <w:szCs w:val="26"/>
        </w:rPr>
        <w:tab/>
      </w:r>
      <w:r w:rsidR="00F65CB5">
        <w:rPr>
          <w:rFonts w:ascii="Times New Roman" w:hAnsi="Times New Roman" w:cs="Times New Roman"/>
          <w:spacing w:val="-2"/>
          <w:sz w:val="26"/>
          <w:szCs w:val="26"/>
        </w:rPr>
        <w:t xml:space="preserve">- </w:t>
      </w:r>
      <w:r w:rsidRPr="002500F0">
        <w:rPr>
          <w:rFonts w:ascii="Times New Roman" w:hAnsi="Times New Roman" w:cs="Times New Roman"/>
          <w:sz w:val="26"/>
          <w:szCs w:val="26"/>
        </w:rPr>
        <w:t>Đỗ Thị Tuyết (2024), “</w:t>
      </w:r>
      <w:r w:rsidRPr="002500F0">
        <w:rPr>
          <w:rFonts w:ascii="Times New Roman" w:hAnsi="Times New Roman" w:cs="Times New Roman"/>
          <w:i/>
          <w:sz w:val="26"/>
          <w:szCs w:val="26"/>
        </w:rPr>
        <w:t xml:space="preserve">Pháp luật việt nam về </w:t>
      </w:r>
      <w:r w:rsidRPr="00431560">
        <w:rPr>
          <w:rFonts w:ascii="Times New Roman" w:hAnsi="Times New Roman" w:cs="Times New Roman"/>
          <w:i/>
          <w:sz w:val="26"/>
          <w:szCs w:val="26"/>
        </w:rPr>
        <w:t>quản lý mua bán trang thiết bị y tế</w:t>
      </w:r>
      <w:r w:rsidRPr="002500F0">
        <w:rPr>
          <w:rFonts w:ascii="Times New Roman" w:hAnsi="Times New Roman" w:cs="Times New Roman"/>
          <w:i/>
          <w:sz w:val="26"/>
          <w:szCs w:val="26"/>
        </w:rPr>
        <w:t>”</w:t>
      </w:r>
      <w:r w:rsidRPr="002500F0">
        <w:rPr>
          <w:rFonts w:ascii="Times New Roman" w:hAnsi="Times New Roman" w:cs="Times New Roman"/>
          <w:sz w:val="26"/>
          <w:szCs w:val="26"/>
        </w:rPr>
        <w:t>, Luận văn thạc sĩ, Trường Đại học Luật, Đại học Huế,</w:t>
      </w:r>
      <w:r>
        <w:rPr>
          <w:rFonts w:ascii="Times New Roman" w:hAnsi="Times New Roman" w:cs="Times New Roman"/>
          <w:sz w:val="26"/>
          <w:szCs w:val="26"/>
          <w:lang w:val="vi-VN"/>
        </w:rPr>
        <w:t xml:space="preserve"> công trình nghiên cứu về </w:t>
      </w:r>
      <w:r w:rsidRPr="00431560">
        <w:rPr>
          <w:rFonts w:ascii="Times New Roman" w:hAnsi="Times New Roman" w:cs="Times New Roman"/>
          <w:iCs/>
          <w:sz w:val="26"/>
          <w:szCs w:val="26"/>
        </w:rPr>
        <w:t>quản lý mua bán trang thiết bị y tế</w:t>
      </w:r>
      <w:r>
        <w:rPr>
          <w:rFonts w:ascii="Times New Roman" w:hAnsi="Times New Roman" w:cs="Times New Roman"/>
          <w:iCs/>
          <w:sz w:val="26"/>
          <w:szCs w:val="26"/>
          <w:lang w:val="vi-VN"/>
        </w:rPr>
        <w:t xml:space="preserve">, thực trạng pháp luật về </w:t>
      </w:r>
      <w:r w:rsidRPr="00431560">
        <w:rPr>
          <w:rFonts w:ascii="Times New Roman" w:hAnsi="Times New Roman" w:cs="Times New Roman"/>
          <w:iCs/>
          <w:sz w:val="26"/>
          <w:szCs w:val="26"/>
        </w:rPr>
        <w:t>quản lý mua bán trang thiết bị y tế</w:t>
      </w:r>
      <w:r w:rsidR="007C58BF">
        <w:rPr>
          <w:rFonts w:ascii="Times New Roman" w:hAnsi="Times New Roman" w:cs="Times New Roman"/>
          <w:iCs/>
          <w:sz w:val="26"/>
          <w:szCs w:val="26"/>
        </w:rPr>
        <w:t>.</w:t>
      </w:r>
    </w:p>
    <w:p w14:paraId="47C0DD17" w14:textId="1C4B69BA" w:rsidR="009320C5" w:rsidRPr="00934B3A" w:rsidRDefault="009320C5" w:rsidP="00F65CB5">
      <w:pPr>
        <w:pStyle w:val="FootnoteText"/>
        <w:widowControl w:val="0"/>
        <w:tabs>
          <w:tab w:val="left" w:pos="567"/>
        </w:tabs>
        <w:spacing w:line="348" w:lineRule="auto"/>
        <w:jc w:val="both"/>
        <w:rPr>
          <w:rFonts w:ascii="Times New Roman" w:hAnsi="Times New Roman" w:cs="Times New Roman"/>
          <w:sz w:val="26"/>
          <w:szCs w:val="26"/>
          <w:lang w:val="vi-VN"/>
        </w:rPr>
      </w:pPr>
      <w:r>
        <w:rPr>
          <w:rFonts w:ascii="Times New Roman" w:hAnsi="Times New Roman" w:cs="Times New Roman"/>
          <w:sz w:val="26"/>
          <w:szCs w:val="26"/>
        </w:rPr>
        <w:tab/>
      </w:r>
      <w:r w:rsidR="00F65CB5">
        <w:rPr>
          <w:rFonts w:ascii="Times New Roman" w:hAnsi="Times New Roman" w:cs="Times New Roman"/>
          <w:sz w:val="26"/>
          <w:szCs w:val="26"/>
        </w:rPr>
        <w:t xml:space="preserve">- </w:t>
      </w:r>
      <w:r w:rsidRPr="002500F0">
        <w:rPr>
          <w:rFonts w:ascii="Times New Roman" w:hAnsi="Times New Roman" w:cs="Times New Roman"/>
          <w:sz w:val="26"/>
          <w:szCs w:val="26"/>
        </w:rPr>
        <w:t>Nguyễn, Quốc Huy (2025), “</w:t>
      </w:r>
      <w:r w:rsidRPr="002500F0">
        <w:rPr>
          <w:rFonts w:ascii="Times New Roman" w:hAnsi="Times New Roman" w:cs="Times New Roman"/>
          <w:i/>
          <w:sz w:val="26"/>
          <w:szCs w:val="26"/>
        </w:rPr>
        <w:t xml:space="preserve">Pháp luật </w:t>
      </w:r>
      <w:r w:rsidRPr="00934B3A">
        <w:rPr>
          <w:rFonts w:ascii="Times New Roman" w:hAnsi="Times New Roman" w:cs="Times New Roman"/>
          <w:i/>
          <w:sz w:val="26"/>
          <w:szCs w:val="26"/>
        </w:rPr>
        <w:t>về chỉ định thầu trong mua sắm công</w:t>
      </w:r>
      <w:r w:rsidRPr="002500F0">
        <w:rPr>
          <w:rFonts w:ascii="Times New Roman" w:hAnsi="Times New Roman" w:cs="Times New Roman"/>
          <w:i/>
          <w:sz w:val="26"/>
          <w:szCs w:val="26"/>
        </w:rPr>
        <w:t xml:space="preserve"> - Thực tiễn áp dụng tạo thành phố Rạch Giá, tỉnh Kiên Giang”</w:t>
      </w:r>
      <w:r w:rsidRPr="002500F0">
        <w:rPr>
          <w:rFonts w:ascii="Times New Roman" w:hAnsi="Times New Roman" w:cs="Times New Roman"/>
          <w:sz w:val="26"/>
          <w:szCs w:val="26"/>
        </w:rPr>
        <w:t xml:space="preserve">, Luận văn thạc sĩ, </w:t>
      </w:r>
      <w:r w:rsidRPr="002500F0">
        <w:rPr>
          <w:rFonts w:ascii="Times New Roman" w:hAnsi="Times New Roman" w:cs="Times New Roman"/>
          <w:sz w:val="26"/>
          <w:szCs w:val="26"/>
        </w:rPr>
        <w:lastRenderedPageBreak/>
        <w:t>Trường Đại học Trà Vinh,</w:t>
      </w:r>
      <w:r>
        <w:rPr>
          <w:rFonts w:ascii="Times New Roman" w:hAnsi="Times New Roman" w:cs="Times New Roman"/>
          <w:sz w:val="26"/>
          <w:szCs w:val="26"/>
          <w:lang w:val="vi-VN"/>
        </w:rPr>
        <w:t xml:space="preserve"> công trình nghiên cứu về </w:t>
      </w:r>
      <w:r w:rsidRPr="00934B3A">
        <w:rPr>
          <w:rFonts w:ascii="Times New Roman" w:hAnsi="Times New Roman" w:cs="Times New Roman"/>
          <w:iCs/>
          <w:sz w:val="26"/>
          <w:szCs w:val="26"/>
        </w:rPr>
        <w:t>chỉ định thầu trong mua sắm công</w:t>
      </w:r>
      <w:r>
        <w:rPr>
          <w:rFonts w:ascii="Times New Roman" w:hAnsi="Times New Roman" w:cs="Times New Roman"/>
          <w:iCs/>
          <w:sz w:val="26"/>
          <w:szCs w:val="26"/>
          <w:lang w:val="vi-VN"/>
        </w:rPr>
        <w:t xml:space="preserve"> và thực trạng pháp luật về </w:t>
      </w:r>
      <w:r w:rsidRPr="00934B3A">
        <w:rPr>
          <w:rFonts w:ascii="Times New Roman" w:hAnsi="Times New Roman" w:cs="Times New Roman"/>
          <w:iCs/>
          <w:sz w:val="26"/>
          <w:szCs w:val="26"/>
        </w:rPr>
        <w:t>chỉ định thầu trong mua sắm công</w:t>
      </w:r>
      <w:r>
        <w:rPr>
          <w:rFonts w:ascii="Times New Roman" w:hAnsi="Times New Roman" w:cs="Times New Roman"/>
          <w:iCs/>
          <w:sz w:val="26"/>
          <w:szCs w:val="26"/>
          <w:lang w:val="vi-VN"/>
        </w:rPr>
        <w:t xml:space="preserve">; thực tiễn thực hiện pháp luật về </w:t>
      </w:r>
      <w:r w:rsidRPr="00934B3A">
        <w:rPr>
          <w:rFonts w:ascii="Times New Roman" w:hAnsi="Times New Roman" w:cs="Times New Roman"/>
          <w:iCs/>
          <w:sz w:val="26"/>
          <w:szCs w:val="26"/>
        </w:rPr>
        <w:t>chỉ định thầu trong mua sắm công</w:t>
      </w:r>
      <w:r>
        <w:rPr>
          <w:rFonts w:ascii="Times New Roman" w:hAnsi="Times New Roman" w:cs="Times New Roman"/>
          <w:iCs/>
          <w:sz w:val="26"/>
          <w:szCs w:val="26"/>
          <w:lang w:val="vi-VN"/>
        </w:rPr>
        <w:t xml:space="preserve"> và giải pháp hoàn thiện pháp luật về </w:t>
      </w:r>
      <w:r w:rsidRPr="00934B3A">
        <w:rPr>
          <w:rFonts w:ascii="Times New Roman" w:hAnsi="Times New Roman" w:cs="Times New Roman"/>
          <w:iCs/>
          <w:sz w:val="26"/>
          <w:szCs w:val="26"/>
        </w:rPr>
        <w:t>chỉ định thầu trong mua sắm công</w:t>
      </w:r>
      <w:r w:rsidR="007C58BF">
        <w:rPr>
          <w:rFonts w:ascii="Times New Roman" w:hAnsi="Times New Roman" w:cs="Times New Roman"/>
          <w:iCs/>
          <w:sz w:val="26"/>
          <w:szCs w:val="26"/>
        </w:rPr>
        <w:t>.</w:t>
      </w:r>
    </w:p>
    <w:p w14:paraId="4CEE9C16" w14:textId="77777777" w:rsidR="009320C5" w:rsidRPr="002500F0" w:rsidRDefault="009320C5" w:rsidP="009320C5">
      <w:pPr>
        <w:widowControl w:val="0"/>
        <w:tabs>
          <w:tab w:val="left" w:pos="284"/>
          <w:tab w:val="left" w:pos="851"/>
        </w:tabs>
        <w:spacing w:after="0" w:line="348" w:lineRule="auto"/>
        <w:ind w:firstLine="567"/>
        <w:jc w:val="both"/>
        <w:rPr>
          <w:rFonts w:ascii="Times New Roman" w:hAnsi="Times New Roman" w:cs="Times New Roman"/>
          <w:sz w:val="26"/>
          <w:szCs w:val="26"/>
        </w:rPr>
      </w:pPr>
      <w:r w:rsidRPr="002500F0">
        <w:rPr>
          <w:rFonts w:ascii="Times New Roman" w:hAnsi="Times New Roman" w:cs="Times New Roman"/>
          <w:i/>
          <w:iCs/>
          <w:sz w:val="26"/>
          <w:szCs w:val="26"/>
          <w:lang w:val="vi-VN"/>
        </w:rPr>
        <w:t>Thứ hai,</w:t>
      </w:r>
      <w:r w:rsidRPr="002500F0">
        <w:rPr>
          <w:rFonts w:ascii="Times New Roman" w:hAnsi="Times New Roman" w:cs="Times New Roman"/>
          <w:sz w:val="26"/>
          <w:szCs w:val="26"/>
          <w:lang w:val="vi-VN"/>
        </w:rPr>
        <w:t xml:space="preserve"> các bài nghiên cứu liên quan đến đề án;</w:t>
      </w:r>
    </w:p>
    <w:p w14:paraId="78E6E4EF" w14:textId="77777777" w:rsidR="009320C5" w:rsidRPr="002500F0" w:rsidRDefault="009320C5" w:rsidP="009320C5">
      <w:pPr>
        <w:widowControl w:val="0"/>
        <w:tabs>
          <w:tab w:val="left" w:pos="284"/>
          <w:tab w:val="left" w:pos="851"/>
        </w:tabs>
        <w:spacing w:after="0" w:line="348" w:lineRule="auto"/>
        <w:ind w:firstLine="567"/>
        <w:jc w:val="both"/>
        <w:rPr>
          <w:rFonts w:ascii="Times New Roman" w:hAnsi="Times New Roman" w:cs="Times New Roman"/>
          <w:sz w:val="26"/>
          <w:szCs w:val="26"/>
        </w:rPr>
      </w:pPr>
      <w:r w:rsidRPr="002500F0">
        <w:rPr>
          <w:rFonts w:ascii="Times New Roman" w:hAnsi="Times New Roman" w:cs="Times New Roman"/>
          <w:sz w:val="26"/>
          <w:szCs w:val="26"/>
        </w:rPr>
        <w:t>- Huỳnh Thị Ngọc Diễm (2024), “</w:t>
      </w:r>
      <w:r w:rsidRPr="002500F0">
        <w:rPr>
          <w:rFonts w:ascii="Times New Roman" w:hAnsi="Times New Roman" w:cs="Times New Roman"/>
          <w:i/>
          <w:sz w:val="26"/>
          <w:szCs w:val="26"/>
        </w:rPr>
        <w:t>Một số bất cập của quy định pháp luật về hoạt động đấu thầu và kiến nghị hoàn thiện”,</w:t>
      </w:r>
      <w:r w:rsidRPr="002500F0">
        <w:rPr>
          <w:rFonts w:ascii="Times New Roman" w:hAnsi="Times New Roman" w:cs="Times New Roman"/>
          <w:sz w:val="26"/>
          <w:szCs w:val="26"/>
        </w:rPr>
        <w:t xml:space="preserve"> Quản Lý Nhà nước, (345), 85–89. https://doi.org/10.59394/qlnn.345.2024.986. Bài viết đã phân tích một số bất cập trong quy định của Luật Đấu thầu năm 2023 và đề xuất một số kiến nghị hoàn thiện nhằm nâng cao hiệu quả áp dụng Luật này trong thực tiễn.</w:t>
      </w:r>
    </w:p>
    <w:p w14:paraId="4CE9A912" w14:textId="77777777" w:rsidR="009320C5" w:rsidRDefault="009320C5" w:rsidP="009320C5">
      <w:pPr>
        <w:widowControl w:val="0"/>
        <w:tabs>
          <w:tab w:val="left" w:pos="284"/>
          <w:tab w:val="left" w:pos="851"/>
        </w:tabs>
        <w:spacing w:after="0" w:line="348" w:lineRule="auto"/>
        <w:ind w:firstLine="567"/>
        <w:jc w:val="both"/>
        <w:rPr>
          <w:rFonts w:ascii="Times New Roman" w:hAnsi="Times New Roman" w:cs="Times New Roman"/>
          <w:sz w:val="26"/>
          <w:szCs w:val="26"/>
        </w:rPr>
      </w:pPr>
      <w:r w:rsidRPr="002500F0">
        <w:rPr>
          <w:rFonts w:ascii="Times New Roman" w:hAnsi="Times New Roman" w:cs="Times New Roman"/>
          <w:sz w:val="26"/>
          <w:szCs w:val="26"/>
        </w:rPr>
        <w:t>- Cấn Nguyễn Duy Minh, Nguyễn Văn Lực, Thái Phạm Tuân (2022), “</w:t>
      </w:r>
      <w:r w:rsidRPr="002500F0">
        <w:rPr>
          <w:rFonts w:ascii="Times New Roman" w:hAnsi="Times New Roman" w:cs="Times New Roman"/>
          <w:i/>
          <w:sz w:val="26"/>
          <w:szCs w:val="26"/>
        </w:rPr>
        <w:t>Một số ý kiến về thực trạng áp dụng pháp luật đấu thầu tại cơ sở y tế công”</w:t>
      </w:r>
      <w:r w:rsidRPr="002500F0">
        <w:rPr>
          <w:rFonts w:ascii="Times New Roman" w:hAnsi="Times New Roman" w:cs="Times New Roman"/>
          <w:sz w:val="26"/>
          <w:szCs w:val="26"/>
        </w:rPr>
        <w:t>, Tạp chí Công thương. Từ thực tế quan sát, nghiên cứu, tìm hiểu các vụ án tiêu cực, tham nhũng liên quan đến hoạt động đấu thầu, bài viết phân tích, chỉ ra những bất cập, hạn chế của các quy định pháp luật về đấu thầu, đã “vô tình” tạo điều kiện có lợi cho các đối tượng trục lợi ngân sách nhà nước và các nguồn thu hợp pháp khác. Bài viết còn đề xuất một số khuyến nghị giúp cho công tác đấu thầu được công khai, minh bạch và đem lại hiệu quả kinh tế cao.</w:t>
      </w:r>
    </w:p>
    <w:p w14:paraId="3B08084F" w14:textId="77777777" w:rsidR="009320C5" w:rsidRPr="002500F0" w:rsidRDefault="009320C5" w:rsidP="009320C5">
      <w:pPr>
        <w:widowControl w:val="0"/>
        <w:tabs>
          <w:tab w:val="left" w:pos="284"/>
          <w:tab w:val="left" w:pos="851"/>
        </w:tabs>
        <w:spacing w:after="0" w:line="360" w:lineRule="auto"/>
        <w:ind w:firstLine="567"/>
        <w:jc w:val="both"/>
        <w:rPr>
          <w:rFonts w:ascii="Times New Roman" w:hAnsi="Times New Roman" w:cs="Times New Roman"/>
          <w:iCs/>
          <w:sz w:val="26"/>
          <w:szCs w:val="26"/>
        </w:rPr>
      </w:pPr>
      <w:r w:rsidRPr="002500F0">
        <w:rPr>
          <w:rFonts w:ascii="Times New Roman" w:hAnsi="Times New Roman" w:cs="Times New Roman"/>
          <w:iCs/>
          <w:sz w:val="26"/>
          <w:szCs w:val="26"/>
        </w:rPr>
        <w:t>Từ việc đánh giá tổng quan tình hình nghiên cứu trên đây, đề án sẽ kế thừa những thành tựu của các công trình nghiên cứu trước đây, bao gồm:</w:t>
      </w:r>
    </w:p>
    <w:p w14:paraId="3E338056" w14:textId="1EA8AA51" w:rsidR="009320C5" w:rsidRPr="002500F0" w:rsidRDefault="009320C5" w:rsidP="009320C5">
      <w:pPr>
        <w:widowControl w:val="0"/>
        <w:tabs>
          <w:tab w:val="left" w:pos="284"/>
          <w:tab w:val="left" w:pos="851"/>
        </w:tabs>
        <w:spacing w:after="0" w:line="360" w:lineRule="auto"/>
        <w:ind w:firstLine="567"/>
        <w:jc w:val="both"/>
        <w:rPr>
          <w:rFonts w:ascii="Times New Roman" w:hAnsi="Times New Roman" w:cs="Times New Roman"/>
          <w:iCs/>
          <w:sz w:val="26"/>
          <w:szCs w:val="26"/>
        </w:rPr>
      </w:pPr>
      <w:r w:rsidRPr="002500F0">
        <w:rPr>
          <w:rFonts w:ascii="Times New Roman" w:hAnsi="Times New Roman" w:cs="Times New Roman"/>
          <w:i/>
          <w:iCs/>
          <w:sz w:val="26"/>
          <w:szCs w:val="26"/>
        </w:rPr>
        <w:t>Thứ nhất</w:t>
      </w:r>
      <w:r w:rsidRPr="002500F0">
        <w:rPr>
          <w:rFonts w:ascii="Times New Roman" w:hAnsi="Times New Roman" w:cs="Times New Roman"/>
          <w:iCs/>
          <w:sz w:val="26"/>
          <w:szCs w:val="26"/>
        </w:rPr>
        <w:t xml:space="preserve">, về lý luận pháp luật về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iCs/>
          <w:sz w:val="26"/>
          <w:szCs w:val="26"/>
        </w:rPr>
        <w:t>:</w:t>
      </w:r>
    </w:p>
    <w:p w14:paraId="58CF4193" w14:textId="6937FD5A" w:rsidR="009320C5" w:rsidRPr="002500F0" w:rsidRDefault="009320C5" w:rsidP="009320C5">
      <w:pPr>
        <w:widowControl w:val="0"/>
        <w:tabs>
          <w:tab w:val="left" w:pos="284"/>
          <w:tab w:val="left" w:pos="851"/>
        </w:tabs>
        <w:spacing w:after="0" w:line="360" w:lineRule="auto"/>
        <w:ind w:firstLine="567"/>
        <w:jc w:val="both"/>
        <w:rPr>
          <w:rFonts w:ascii="Times New Roman" w:hAnsi="Times New Roman" w:cs="Times New Roman"/>
          <w:iCs/>
          <w:sz w:val="26"/>
          <w:szCs w:val="26"/>
        </w:rPr>
      </w:pPr>
      <w:r w:rsidRPr="002500F0">
        <w:rPr>
          <w:rFonts w:ascii="Times New Roman" w:hAnsi="Times New Roman" w:cs="Times New Roman"/>
          <w:iCs/>
          <w:sz w:val="26"/>
          <w:szCs w:val="26"/>
        </w:rPr>
        <w:t xml:space="preserve">Đề án kế thừa các nghiên cứu về khái niệm mua sắm/đấu thầu vật tư </w:t>
      </w:r>
      <w:r w:rsidR="00843E46">
        <w:rPr>
          <w:rFonts w:ascii="Times New Roman" w:hAnsi="Times New Roman" w:cs="Times New Roman"/>
          <w:sz w:val="26"/>
          <w:szCs w:val="26"/>
        </w:rPr>
        <w:t>trang thiết bị y tế</w:t>
      </w:r>
      <w:r w:rsidRPr="002500F0">
        <w:rPr>
          <w:rFonts w:ascii="Times New Roman" w:hAnsi="Times New Roman" w:cs="Times New Roman"/>
          <w:iCs/>
          <w:sz w:val="26"/>
          <w:szCs w:val="26"/>
        </w:rPr>
        <w:t xml:space="preserve">. Tuy cách tiếp cận khác nhau và tuy chưa có công trình nào đưa ra khái niệm hoàn chỉnh về đấu thầu/mua sắm vật tư </w:t>
      </w:r>
      <w:r w:rsidR="00843E46">
        <w:rPr>
          <w:rFonts w:ascii="Times New Roman" w:hAnsi="Times New Roman" w:cs="Times New Roman"/>
          <w:sz w:val="26"/>
          <w:szCs w:val="26"/>
        </w:rPr>
        <w:t>trang thiết bị y tế</w:t>
      </w:r>
      <w:r w:rsidRPr="002500F0">
        <w:rPr>
          <w:rFonts w:ascii="Times New Roman" w:hAnsi="Times New Roman" w:cs="Times New Roman"/>
          <w:iCs/>
          <w:sz w:val="26"/>
          <w:szCs w:val="26"/>
        </w:rPr>
        <w:t xml:space="preserve">, nhưng tổng hợp các công trình nghiên cứu trong nước cho thấy, khái niệm đấu thầu/mua sắm vật tư </w:t>
      </w:r>
      <w:r w:rsidR="00843E46">
        <w:rPr>
          <w:rFonts w:ascii="Times New Roman" w:hAnsi="Times New Roman" w:cs="Times New Roman"/>
          <w:sz w:val="26"/>
          <w:szCs w:val="26"/>
        </w:rPr>
        <w:t>trang thiết bị y tế</w:t>
      </w:r>
      <w:r w:rsidRPr="002500F0">
        <w:rPr>
          <w:rFonts w:ascii="Times New Roman" w:hAnsi="Times New Roman" w:cs="Times New Roman"/>
          <w:iCs/>
          <w:sz w:val="26"/>
          <w:szCs w:val="26"/>
        </w:rPr>
        <w:t xml:space="preserve"> được nhìn nhận dưới góc độ là hình thức mua bán/quan hệ mua bán tài sản đặc biệt, công khai, tuân theo trinh tự, thủ tục luật định, có tính cạnh tranh về giá.</w:t>
      </w:r>
    </w:p>
    <w:p w14:paraId="2213988B" w14:textId="154E98C0" w:rsidR="009320C5" w:rsidRPr="002500F0" w:rsidRDefault="009320C5" w:rsidP="009320C5">
      <w:pPr>
        <w:widowControl w:val="0"/>
        <w:tabs>
          <w:tab w:val="left" w:pos="284"/>
          <w:tab w:val="left" w:pos="851"/>
        </w:tabs>
        <w:spacing w:after="0" w:line="360" w:lineRule="auto"/>
        <w:ind w:firstLine="567"/>
        <w:jc w:val="both"/>
        <w:rPr>
          <w:rFonts w:ascii="Times New Roman" w:hAnsi="Times New Roman" w:cs="Times New Roman"/>
          <w:iCs/>
          <w:sz w:val="26"/>
          <w:szCs w:val="26"/>
        </w:rPr>
      </w:pPr>
      <w:r w:rsidRPr="002500F0">
        <w:rPr>
          <w:rFonts w:ascii="Times New Roman" w:hAnsi="Times New Roman" w:cs="Times New Roman"/>
          <w:i/>
          <w:iCs/>
          <w:sz w:val="26"/>
          <w:szCs w:val="26"/>
        </w:rPr>
        <w:t>Thứ hai</w:t>
      </w:r>
      <w:r w:rsidRPr="002500F0">
        <w:rPr>
          <w:rFonts w:ascii="Times New Roman" w:hAnsi="Times New Roman" w:cs="Times New Roman"/>
          <w:iCs/>
          <w:sz w:val="26"/>
          <w:szCs w:val="26"/>
        </w:rPr>
        <w:t xml:space="preserve">, về thực trạng pháp luật về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iCs/>
          <w:sz w:val="26"/>
          <w:szCs w:val="26"/>
        </w:rPr>
        <w:t>:</w:t>
      </w:r>
    </w:p>
    <w:p w14:paraId="64CFD4CD" w14:textId="4DFA4C03" w:rsidR="009320C5" w:rsidRPr="002500F0" w:rsidRDefault="009320C5" w:rsidP="009320C5">
      <w:pPr>
        <w:widowControl w:val="0"/>
        <w:tabs>
          <w:tab w:val="left" w:pos="284"/>
          <w:tab w:val="left" w:pos="851"/>
        </w:tabs>
        <w:spacing w:after="0" w:line="360" w:lineRule="auto"/>
        <w:ind w:firstLine="567"/>
        <w:jc w:val="both"/>
        <w:rPr>
          <w:rFonts w:ascii="Times New Roman" w:hAnsi="Times New Roman" w:cs="Times New Roman"/>
          <w:iCs/>
          <w:sz w:val="26"/>
          <w:szCs w:val="26"/>
        </w:rPr>
      </w:pPr>
      <w:r w:rsidRPr="002500F0">
        <w:rPr>
          <w:rFonts w:ascii="Times New Roman" w:hAnsi="Times New Roman" w:cs="Times New Roman"/>
          <w:iCs/>
          <w:sz w:val="26"/>
          <w:szCs w:val="26"/>
        </w:rPr>
        <w:t xml:space="preserve">Thực trạng pháp luật về mua sắm vật tư trang thiết bị y tế đã được các công trình nghiên cứu dưới hai góc độ: Thực trạng các quy định pháp luật và thực trạng áp dụng pháp luật về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iCs/>
          <w:sz w:val="26"/>
          <w:szCs w:val="26"/>
        </w:rPr>
        <w:t xml:space="preserve">. Sau khi nghiên cứu tổng quan các công trình khoa học đã công bố đề cập đến thực trạng pháp luật mua sắm vật tư </w:t>
      </w:r>
      <w:r w:rsidR="00843E46">
        <w:rPr>
          <w:rFonts w:ascii="Times New Roman" w:hAnsi="Times New Roman" w:cs="Times New Roman"/>
          <w:sz w:val="26"/>
          <w:szCs w:val="26"/>
        </w:rPr>
        <w:t xml:space="preserve">trang thiết </w:t>
      </w:r>
      <w:r w:rsidR="00843E46">
        <w:rPr>
          <w:rFonts w:ascii="Times New Roman" w:hAnsi="Times New Roman" w:cs="Times New Roman"/>
          <w:sz w:val="26"/>
          <w:szCs w:val="26"/>
        </w:rPr>
        <w:lastRenderedPageBreak/>
        <w:t>bị y tế</w:t>
      </w:r>
      <w:r w:rsidRPr="002500F0">
        <w:rPr>
          <w:rFonts w:ascii="Times New Roman" w:hAnsi="Times New Roman" w:cs="Times New Roman"/>
          <w:iCs/>
          <w:sz w:val="26"/>
          <w:szCs w:val="26"/>
        </w:rPr>
        <w:t xml:space="preserve"> ở Việt Nam, có thể thấy rằng, đến nay, phần lớn các công trình được công bố mới chỉ phân tích, bình luận một số quy định của pháp luật đấu thầu nói chung, chưa có công trinh nào nghiên cứu chuyên sâu về thực trạng pháp luật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iCs/>
          <w:sz w:val="26"/>
          <w:szCs w:val="26"/>
        </w:rPr>
        <w:t xml:space="preserve">. Mặt khác, nhiều công trình nghiên cứu đã được thực hiện trước thời điểm Luật đấu thầu năm 2023 có hiệu lực, do đó phần phân tích, đánh giá các quy định của pháp luật đấu thầu năm 2013 được đề cập trong các công trình trên hiện đã lạc hậu. Đối với các bài viết tạp chí, do phạm vi có hạn nên ở mỗi bài viết thường chỉ dừng lại phân tích được một hoặc một số vướng mắc, bất cập của pháp luật về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iCs/>
          <w:sz w:val="26"/>
          <w:szCs w:val="26"/>
        </w:rPr>
        <w:t>, chưa có điều kiện phân tích, đánh giá một cách toàn diện những bất cập trong quy định của pháp luật ở lĩnh vực này.</w:t>
      </w:r>
    </w:p>
    <w:p w14:paraId="1423A12E" w14:textId="7E346425" w:rsidR="009320C5" w:rsidRPr="002500F0" w:rsidRDefault="009320C5" w:rsidP="009320C5">
      <w:pPr>
        <w:widowControl w:val="0"/>
        <w:tabs>
          <w:tab w:val="left" w:pos="284"/>
          <w:tab w:val="left" w:pos="851"/>
        </w:tabs>
        <w:spacing w:after="0" w:line="360" w:lineRule="auto"/>
        <w:ind w:firstLine="567"/>
        <w:jc w:val="both"/>
        <w:rPr>
          <w:rFonts w:ascii="Times New Roman" w:hAnsi="Times New Roman" w:cs="Times New Roman"/>
          <w:iCs/>
          <w:spacing w:val="-2"/>
          <w:sz w:val="26"/>
          <w:szCs w:val="26"/>
        </w:rPr>
      </w:pPr>
      <w:r w:rsidRPr="002500F0">
        <w:rPr>
          <w:rFonts w:ascii="Times New Roman" w:hAnsi="Times New Roman" w:cs="Times New Roman"/>
          <w:iCs/>
          <w:spacing w:val="-2"/>
          <w:sz w:val="26"/>
          <w:szCs w:val="26"/>
        </w:rPr>
        <w:t xml:space="preserve">Trong số các công trình được công bố, có một số ít công trình đã nghiên cứu, đánh giá những bất cập trong quy định của pháp luật hiện hành về đấu thầu nói chung với phạm vi đánh giá rất hạn chế; chưa có công trình nào nghiên cứu một cách có hệ thống về thực trạng pháp luật mua sắm vật tư </w:t>
      </w:r>
      <w:r w:rsidR="00843E46">
        <w:rPr>
          <w:rFonts w:ascii="Times New Roman" w:hAnsi="Times New Roman" w:cs="Times New Roman"/>
          <w:spacing w:val="-2"/>
          <w:sz w:val="26"/>
          <w:szCs w:val="26"/>
        </w:rPr>
        <w:t>trang thiết bị y tế</w:t>
      </w:r>
      <w:r w:rsidRPr="002500F0">
        <w:rPr>
          <w:rFonts w:ascii="Times New Roman" w:hAnsi="Times New Roman" w:cs="Times New Roman"/>
          <w:iCs/>
          <w:spacing w:val="-2"/>
          <w:sz w:val="26"/>
          <w:szCs w:val="26"/>
        </w:rPr>
        <w:t>, chỉ có một số bài viết đăng trên các tạp chí phản ánh thực trạng áp dụng pháp luật trong mua sắ</w:t>
      </w:r>
      <w:r w:rsidR="00B20354">
        <w:rPr>
          <w:rFonts w:ascii="Times New Roman" w:hAnsi="Times New Roman" w:cs="Times New Roman"/>
          <w:iCs/>
          <w:spacing w:val="-2"/>
          <w:sz w:val="26"/>
          <w:szCs w:val="26"/>
        </w:rPr>
        <w:t xml:space="preserve">m vật tư </w:t>
      </w:r>
      <w:r w:rsidR="00843E46">
        <w:rPr>
          <w:rFonts w:ascii="Times New Roman" w:hAnsi="Times New Roman" w:cs="Times New Roman"/>
          <w:spacing w:val="-2"/>
          <w:sz w:val="26"/>
          <w:szCs w:val="26"/>
        </w:rPr>
        <w:t>trang thiết bị y tế</w:t>
      </w:r>
      <w:r w:rsidRPr="002500F0">
        <w:rPr>
          <w:rFonts w:ascii="Times New Roman" w:hAnsi="Times New Roman" w:cs="Times New Roman"/>
          <w:iCs/>
          <w:spacing w:val="-2"/>
          <w:sz w:val="26"/>
          <w:szCs w:val="26"/>
        </w:rPr>
        <w:t>. Do vậy, tác giả sẽ kế thừa có chọn lọc một số thông tin trong các công trình nghiên cứu về thực trạng pháp luật đấu thầu nói chung và mua sắ</w:t>
      </w:r>
      <w:r w:rsidR="00B20354">
        <w:rPr>
          <w:rFonts w:ascii="Times New Roman" w:hAnsi="Times New Roman" w:cs="Times New Roman"/>
          <w:iCs/>
          <w:spacing w:val="-2"/>
          <w:sz w:val="26"/>
          <w:szCs w:val="26"/>
        </w:rPr>
        <w:t xml:space="preserve">m vật tư </w:t>
      </w:r>
      <w:r w:rsidR="00843E46">
        <w:rPr>
          <w:rFonts w:ascii="Times New Roman" w:hAnsi="Times New Roman" w:cs="Times New Roman"/>
          <w:spacing w:val="-2"/>
          <w:sz w:val="26"/>
          <w:szCs w:val="26"/>
        </w:rPr>
        <w:t>trang thiết bị y tế</w:t>
      </w:r>
      <w:r w:rsidRPr="002500F0">
        <w:rPr>
          <w:rFonts w:ascii="Times New Roman" w:hAnsi="Times New Roman" w:cs="Times New Roman"/>
          <w:iCs/>
          <w:spacing w:val="-2"/>
          <w:sz w:val="26"/>
          <w:szCs w:val="26"/>
        </w:rPr>
        <w:t xml:space="preserve"> nói riêng, đồng thời sẽ nghiên cứu, khảo sát độc lập thực trạng pháp luật về mua sắm vật tư </w:t>
      </w:r>
      <w:r w:rsidR="00843E46">
        <w:rPr>
          <w:rFonts w:ascii="Times New Roman" w:hAnsi="Times New Roman" w:cs="Times New Roman"/>
          <w:spacing w:val="-2"/>
          <w:sz w:val="26"/>
          <w:szCs w:val="26"/>
        </w:rPr>
        <w:t>trang thiết bị y tế</w:t>
      </w:r>
      <w:r w:rsidRPr="002500F0">
        <w:rPr>
          <w:rFonts w:ascii="Times New Roman" w:hAnsi="Times New Roman" w:cs="Times New Roman"/>
          <w:iCs/>
          <w:spacing w:val="-2"/>
          <w:sz w:val="26"/>
          <w:szCs w:val="26"/>
        </w:rPr>
        <w:t xml:space="preserve"> và thục tiễn thực hiện để đảm bảo tính toàn diện, tính mới, tính thời sự trong nội dung đề án.</w:t>
      </w:r>
    </w:p>
    <w:p w14:paraId="35EB19FC" w14:textId="353E3103" w:rsidR="009320C5" w:rsidRPr="002500F0" w:rsidRDefault="009320C5" w:rsidP="009320C5">
      <w:pPr>
        <w:widowControl w:val="0"/>
        <w:tabs>
          <w:tab w:val="left" w:pos="284"/>
          <w:tab w:val="left" w:pos="851"/>
        </w:tabs>
        <w:spacing w:after="0" w:line="360" w:lineRule="auto"/>
        <w:ind w:firstLine="567"/>
        <w:jc w:val="both"/>
        <w:rPr>
          <w:rFonts w:ascii="Times New Roman" w:hAnsi="Times New Roman" w:cs="Times New Roman"/>
          <w:iCs/>
          <w:sz w:val="26"/>
          <w:szCs w:val="26"/>
        </w:rPr>
      </w:pPr>
      <w:r w:rsidRPr="002500F0">
        <w:rPr>
          <w:rFonts w:ascii="Times New Roman" w:hAnsi="Times New Roman" w:cs="Times New Roman"/>
          <w:i/>
          <w:iCs/>
          <w:sz w:val="26"/>
          <w:szCs w:val="26"/>
        </w:rPr>
        <w:t>Thứ ba</w:t>
      </w:r>
      <w:r w:rsidRPr="002500F0">
        <w:rPr>
          <w:rFonts w:ascii="Times New Roman" w:hAnsi="Times New Roman" w:cs="Times New Roman"/>
          <w:iCs/>
          <w:sz w:val="26"/>
          <w:szCs w:val="26"/>
        </w:rPr>
        <w:t xml:space="preserve">, về hoàn thiện pháp luật về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sz w:val="26"/>
          <w:szCs w:val="26"/>
        </w:rPr>
        <w:t>:</w:t>
      </w:r>
    </w:p>
    <w:p w14:paraId="33FB06AD" w14:textId="30992243" w:rsidR="000E0C8E" w:rsidRPr="00DF532B" w:rsidRDefault="009320C5" w:rsidP="009320C5">
      <w:pPr>
        <w:widowControl w:val="0"/>
        <w:tabs>
          <w:tab w:val="left" w:pos="284"/>
        </w:tabs>
        <w:spacing w:after="0" w:line="312" w:lineRule="auto"/>
        <w:ind w:firstLine="720"/>
        <w:jc w:val="both"/>
        <w:rPr>
          <w:rFonts w:ascii="Times New Roman" w:hAnsi="Times New Roman" w:cs="Times New Roman"/>
          <w:sz w:val="28"/>
          <w:szCs w:val="28"/>
        </w:rPr>
      </w:pPr>
      <w:r w:rsidRPr="002500F0">
        <w:rPr>
          <w:rFonts w:ascii="Times New Roman" w:hAnsi="Times New Roman" w:cs="Times New Roman"/>
          <w:iCs/>
          <w:sz w:val="26"/>
          <w:szCs w:val="26"/>
        </w:rPr>
        <w:t xml:space="preserve">Qua tổng quan tình hình nghiên cứu cho thấy, đến nay chưa có công trình nào nghiên cứu chuyên sâu việc hoàn thiện pháp luật về mua sắm vật tư </w:t>
      </w:r>
      <w:r w:rsidR="00843E46">
        <w:rPr>
          <w:rFonts w:ascii="Times New Roman" w:hAnsi="Times New Roman" w:cs="Times New Roman"/>
          <w:sz w:val="26"/>
          <w:szCs w:val="26"/>
        </w:rPr>
        <w:t>trang thiết bị y tế</w:t>
      </w:r>
      <w:r w:rsidRPr="002500F0">
        <w:rPr>
          <w:rFonts w:ascii="Times New Roman" w:hAnsi="Times New Roman" w:cs="Times New Roman"/>
          <w:iCs/>
          <w:sz w:val="26"/>
          <w:szCs w:val="26"/>
        </w:rPr>
        <w:t xml:space="preserve"> ở Việt Nam. Một số kiến nghị hoàn thiện pháp luật chung về đấu thầu trong các công trình nghiên cứu thời gian qua có giá trị khoa học, nhiều kiến nghị đã được tiếp thu và thể hiện trong Luật đấu thầu. Mặc dù không nhiều nhưng những kiến nghị hoàn thiện pháp luật sau thời điểm Luật đấu thầu có hiệu lực là những gợi mở đối với tác giả trong quá trình nghiên cứu đề tài đề án</w:t>
      </w:r>
      <w:r w:rsidR="000E0C8E" w:rsidRPr="00DF532B">
        <w:rPr>
          <w:rFonts w:ascii="Times New Roman" w:hAnsi="Times New Roman" w:cs="Times New Roman"/>
          <w:iCs/>
          <w:sz w:val="28"/>
          <w:szCs w:val="28"/>
        </w:rPr>
        <w:t>.</w:t>
      </w:r>
    </w:p>
    <w:p w14:paraId="403BE062" w14:textId="77777777" w:rsidR="000E0C8E" w:rsidRPr="00DF532B" w:rsidRDefault="000E0C8E" w:rsidP="00D43EC4">
      <w:pPr>
        <w:pStyle w:val="Heading1"/>
        <w:widowControl w:val="0"/>
        <w:numPr>
          <w:ilvl w:val="0"/>
          <w:numId w:val="0"/>
        </w:numPr>
        <w:spacing w:before="0" w:after="0" w:line="312" w:lineRule="auto"/>
        <w:ind w:firstLine="720"/>
        <w:jc w:val="both"/>
        <w:rPr>
          <w:lang w:val="vi-VN"/>
        </w:rPr>
      </w:pPr>
      <w:bookmarkStart w:id="19" w:name="_Toc166329757"/>
      <w:bookmarkStart w:id="20" w:name="_Toc180947334"/>
      <w:bookmarkStart w:id="21" w:name="_Toc212984020"/>
      <w:r w:rsidRPr="00DF532B">
        <w:rPr>
          <w:lang w:val="vi-VN"/>
        </w:rPr>
        <w:t>3. Mục đích và nhiệm vụ nghiên cứu đề án</w:t>
      </w:r>
      <w:bookmarkEnd w:id="19"/>
      <w:bookmarkEnd w:id="20"/>
      <w:bookmarkEnd w:id="21"/>
    </w:p>
    <w:p w14:paraId="541BEFA9" w14:textId="77777777" w:rsidR="000E0C8E" w:rsidRPr="00DF532B" w:rsidRDefault="000E0C8E" w:rsidP="00D43EC4">
      <w:pPr>
        <w:pStyle w:val="Heading2"/>
        <w:widowControl w:val="0"/>
        <w:numPr>
          <w:ilvl w:val="0"/>
          <w:numId w:val="0"/>
        </w:numPr>
        <w:spacing w:before="0" w:after="0" w:line="312" w:lineRule="auto"/>
        <w:ind w:firstLine="720"/>
        <w:rPr>
          <w:rFonts w:cs="Times New Roman"/>
          <w:i/>
          <w:iCs/>
          <w:sz w:val="28"/>
          <w:szCs w:val="28"/>
          <w:lang w:val="vi-VN"/>
        </w:rPr>
      </w:pPr>
      <w:bookmarkStart w:id="22" w:name="_Toc166329758"/>
      <w:bookmarkStart w:id="23" w:name="_Toc180947335"/>
      <w:bookmarkStart w:id="24" w:name="_Toc209788884"/>
      <w:bookmarkStart w:id="25" w:name="_Toc212984021"/>
      <w:r w:rsidRPr="00DF532B">
        <w:rPr>
          <w:rFonts w:cs="Times New Roman"/>
          <w:i/>
          <w:iCs/>
          <w:sz w:val="28"/>
          <w:szCs w:val="28"/>
          <w:lang w:val="vi-VN"/>
        </w:rPr>
        <w:t>3.1. Mục đích nghiên cứu</w:t>
      </w:r>
      <w:bookmarkEnd w:id="22"/>
      <w:bookmarkEnd w:id="23"/>
      <w:bookmarkEnd w:id="24"/>
      <w:bookmarkEnd w:id="25"/>
      <w:r w:rsidRPr="00DF532B">
        <w:rPr>
          <w:rFonts w:cs="Times New Roman"/>
          <w:i/>
          <w:iCs/>
          <w:sz w:val="28"/>
          <w:szCs w:val="28"/>
          <w:lang w:val="vi-VN"/>
        </w:rPr>
        <w:t xml:space="preserve"> </w:t>
      </w:r>
    </w:p>
    <w:p w14:paraId="4EC5FAFD" w14:textId="6A78B491"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lang w:val="vi-VN"/>
        </w:rPr>
      </w:pPr>
      <w:r w:rsidRPr="00DF532B">
        <w:rPr>
          <w:rFonts w:ascii="Times New Roman" w:hAnsi="Times New Roman" w:cs="Times New Roman"/>
          <w:sz w:val="28"/>
          <w:szCs w:val="28"/>
          <w:lang w:val="vi-VN"/>
        </w:rPr>
        <w:t>Mục đích nghiên cứu của đề án</w:t>
      </w:r>
      <w:r w:rsidRPr="00DF532B">
        <w:rPr>
          <w:rFonts w:ascii="Times New Roman" w:hAnsi="Times New Roman" w:cs="Times New Roman"/>
          <w:bCs/>
          <w:sz w:val="28"/>
          <w:szCs w:val="28"/>
          <w:lang w:val="vi-VN"/>
        </w:rPr>
        <w:t xml:space="preserve"> nhằm</w:t>
      </w:r>
      <w:r w:rsidRPr="00DF532B">
        <w:rPr>
          <w:rFonts w:ascii="Times New Roman" w:hAnsi="Times New Roman" w:cs="Times New Roman"/>
          <w:sz w:val="28"/>
          <w:szCs w:val="28"/>
          <w:lang w:val="vi-VN"/>
        </w:rPr>
        <w:t xml:space="preserve"> </w:t>
      </w:r>
      <w:r w:rsidRPr="00DF532B">
        <w:rPr>
          <w:rFonts w:ascii="Times New Roman" w:hAnsi="Times New Roman" w:cs="Times New Roman"/>
          <w:sz w:val="28"/>
          <w:szCs w:val="28"/>
          <w:lang w:val="af-ZA"/>
        </w:rPr>
        <w:t xml:space="preserve">đưa ra các giải pháp góp phần hoàn thiện pháp luật và nâng cao hiệu quả thực hiện pháp luật về mua sắm </w:t>
      </w:r>
      <w:r w:rsidR="00192B7E" w:rsidRPr="00DF532B">
        <w:rPr>
          <w:rFonts w:ascii="Times New Roman" w:hAnsi="Times New Roman" w:cs="Times New Roman"/>
          <w:sz w:val="28"/>
          <w:szCs w:val="28"/>
          <w:lang w:val="af-ZA"/>
        </w:rPr>
        <w:t>VT</w:t>
      </w:r>
      <w:r w:rsidR="00843E46">
        <w:rPr>
          <w:rFonts w:ascii="Times New Roman" w:hAnsi="Times New Roman" w:cs="Times New Roman"/>
          <w:sz w:val="28"/>
          <w:szCs w:val="28"/>
          <w:lang w:val="af-ZA"/>
        </w:rPr>
        <w:t xml:space="preserve">trang </w:t>
      </w:r>
      <w:r w:rsidR="00843E46">
        <w:rPr>
          <w:rFonts w:ascii="Times New Roman" w:hAnsi="Times New Roman" w:cs="Times New Roman"/>
          <w:sz w:val="28"/>
          <w:szCs w:val="28"/>
          <w:lang w:val="af-ZA"/>
        </w:rPr>
        <w:lastRenderedPageBreak/>
        <w:t>thiết bị y tế</w:t>
      </w:r>
      <w:r w:rsidR="00563D15" w:rsidRPr="00DF532B">
        <w:rPr>
          <w:rFonts w:ascii="Times New Roman" w:hAnsi="Times New Roman" w:cs="Times New Roman"/>
          <w:sz w:val="28"/>
          <w:szCs w:val="28"/>
          <w:lang w:val="af-ZA"/>
        </w:rPr>
        <w:t>.</w:t>
      </w:r>
    </w:p>
    <w:p w14:paraId="1C3A9886" w14:textId="77777777" w:rsidR="000E0C8E" w:rsidRPr="00DF532B" w:rsidRDefault="000E0C8E" w:rsidP="00D43EC4">
      <w:pPr>
        <w:pStyle w:val="Heading2"/>
        <w:widowControl w:val="0"/>
        <w:numPr>
          <w:ilvl w:val="0"/>
          <w:numId w:val="0"/>
        </w:numPr>
        <w:spacing w:before="0" w:after="0" w:line="312" w:lineRule="auto"/>
        <w:ind w:firstLine="720"/>
        <w:rPr>
          <w:rFonts w:cs="Times New Roman"/>
          <w:i/>
          <w:iCs/>
          <w:sz w:val="28"/>
          <w:szCs w:val="28"/>
          <w:lang w:val="vi-VN"/>
        </w:rPr>
      </w:pPr>
      <w:bookmarkStart w:id="26" w:name="_Toc166329759"/>
      <w:bookmarkStart w:id="27" w:name="_Toc180947336"/>
      <w:bookmarkStart w:id="28" w:name="_Toc209788885"/>
      <w:bookmarkStart w:id="29" w:name="_Toc212984022"/>
      <w:r w:rsidRPr="00DF532B">
        <w:rPr>
          <w:rFonts w:cs="Times New Roman"/>
          <w:i/>
          <w:iCs/>
          <w:sz w:val="28"/>
          <w:szCs w:val="28"/>
          <w:lang w:val="vi-VN"/>
        </w:rPr>
        <w:t>3.2. Nhiệm vụ nghiên cứu</w:t>
      </w:r>
      <w:bookmarkEnd w:id="26"/>
      <w:bookmarkEnd w:id="27"/>
      <w:bookmarkEnd w:id="28"/>
      <w:bookmarkEnd w:id="29"/>
    </w:p>
    <w:p w14:paraId="0EFA13A4" w14:textId="082B8339"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lang w:val="vi-VN"/>
        </w:rPr>
      </w:pPr>
      <w:r w:rsidRPr="00DF532B">
        <w:rPr>
          <w:rFonts w:ascii="Times New Roman" w:hAnsi="Times New Roman" w:cs="Times New Roman"/>
          <w:sz w:val="28"/>
          <w:szCs w:val="28"/>
          <w:lang w:val="vi-VN"/>
        </w:rPr>
        <w:t>- Hệ thống cơ sở lý luận pháp luật về</w:t>
      </w:r>
      <w:r w:rsidRPr="00DF532B">
        <w:rPr>
          <w:rFonts w:ascii="Times New Roman" w:hAnsi="Times New Roman" w:cs="Times New Roman"/>
          <w:sz w:val="28"/>
          <w:szCs w:val="28"/>
          <w:lang w:val="af-ZA"/>
        </w:rPr>
        <w:t xml:space="preserve"> mua sắm vật tư trang thiết bị y tế</w:t>
      </w:r>
      <w:r w:rsidR="00563D15" w:rsidRPr="00DF532B">
        <w:rPr>
          <w:rFonts w:ascii="Times New Roman" w:hAnsi="Times New Roman" w:cs="Times New Roman"/>
          <w:sz w:val="28"/>
          <w:szCs w:val="28"/>
          <w:lang w:val="af-ZA"/>
        </w:rPr>
        <w:t>.</w:t>
      </w:r>
    </w:p>
    <w:p w14:paraId="2AD02E94" w14:textId="33B14A43"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lang w:val="vi-VN"/>
        </w:rPr>
      </w:pPr>
      <w:r w:rsidRPr="00DF532B">
        <w:rPr>
          <w:rFonts w:ascii="Times New Roman" w:hAnsi="Times New Roman" w:cs="Times New Roman"/>
          <w:sz w:val="28"/>
          <w:szCs w:val="28"/>
          <w:lang w:val="vi-VN"/>
        </w:rPr>
        <w:t>- Phân tích, đánh giá pháp luật hiện hành về</w:t>
      </w:r>
      <w:r w:rsidRPr="00DF532B">
        <w:rPr>
          <w:rFonts w:ascii="Times New Roman" w:hAnsi="Times New Roman" w:cs="Times New Roman"/>
          <w:sz w:val="28"/>
          <w:szCs w:val="28"/>
          <w:lang w:val="af-ZA"/>
        </w:rPr>
        <w:t xml:space="preserve"> mua sắm vật tư trang thiết bị y tế; từ đó chỉ ra một số tồn tại, hạn chế</w:t>
      </w:r>
      <w:r w:rsidR="00563D15" w:rsidRPr="00DF532B">
        <w:rPr>
          <w:rFonts w:ascii="Times New Roman" w:hAnsi="Times New Roman" w:cs="Times New Roman"/>
          <w:sz w:val="28"/>
          <w:szCs w:val="28"/>
          <w:lang w:val="af-ZA"/>
        </w:rPr>
        <w:t>.</w:t>
      </w:r>
    </w:p>
    <w:p w14:paraId="0F97BFDB" w14:textId="7C2F1093"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lang w:val="vi-VN"/>
        </w:rPr>
      </w:pPr>
      <w:r w:rsidRPr="00DF532B">
        <w:rPr>
          <w:rFonts w:ascii="Times New Roman" w:hAnsi="Times New Roman" w:cs="Times New Roman"/>
          <w:sz w:val="28"/>
          <w:szCs w:val="28"/>
          <w:lang w:val="vi-VN"/>
        </w:rPr>
        <w:t xml:space="preserve">- Đánh giá thực tiễn </w:t>
      </w:r>
      <w:r w:rsidRPr="00DF532B">
        <w:rPr>
          <w:rFonts w:ascii="Times New Roman" w:hAnsi="Times New Roman" w:cs="Times New Roman"/>
          <w:sz w:val="28"/>
          <w:szCs w:val="28"/>
        </w:rPr>
        <w:t>thực hiện</w:t>
      </w:r>
      <w:r w:rsidRPr="00DF532B">
        <w:rPr>
          <w:rFonts w:ascii="Times New Roman" w:hAnsi="Times New Roman" w:cs="Times New Roman"/>
          <w:sz w:val="28"/>
          <w:szCs w:val="28"/>
          <w:lang w:val="vi-VN"/>
        </w:rPr>
        <w:t xml:space="preserve"> pháp luật về</w:t>
      </w:r>
      <w:r w:rsidRPr="00DF532B">
        <w:rPr>
          <w:rFonts w:ascii="Times New Roman" w:hAnsi="Times New Roman" w:cs="Times New Roman"/>
          <w:sz w:val="28"/>
          <w:szCs w:val="28"/>
          <w:lang w:val="af-ZA"/>
        </w:rPr>
        <w:t xml:space="preserve"> mua sắm vật tư trang thiết bị y tế</w:t>
      </w:r>
      <w:r w:rsidRPr="00DF532B">
        <w:rPr>
          <w:rFonts w:ascii="Times New Roman" w:hAnsi="Times New Roman" w:cs="Times New Roman"/>
          <w:sz w:val="28"/>
          <w:szCs w:val="28"/>
        </w:rPr>
        <w:t xml:space="preserve"> </w:t>
      </w:r>
      <w:r w:rsidRPr="00DF532B">
        <w:rPr>
          <w:rFonts w:ascii="Times New Roman" w:hAnsi="Times New Roman" w:cs="Times New Roman"/>
          <w:sz w:val="28"/>
          <w:szCs w:val="28"/>
          <w:lang w:val="af-ZA"/>
        </w:rPr>
        <w:t xml:space="preserve">tại cơ sở khám chữa bệnh công lập trên địa bàn </w:t>
      </w:r>
      <w:r w:rsidR="003C3982">
        <w:rPr>
          <w:rFonts w:ascii="Times New Roman" w:hAnsi="Times New Roman" w:cs="Times New Roman"/>
          <w:sz w:val="28"/>
          <w:szCs w:val="28"/>
          <w:lang w:val="af-ZA"/>
        </w:rPr>
        <w:t>Thành phố Hồ Chí Minh</w:t>
      </w:r>
      <w:r w:rsidRPr="00DF532B">
        <w:rPr>
          <w:rFonts w:ascii="Times New Roman" w:hAnsi="Times New Roman" w:cs="Times New Roman"/>
          <w:sz w:val="28"/>
          <w:szCs w:val="28"/>
          <w:lang w:val="af-ZA"/>
        </w:rPr>
        <w:t>; từ đó chỉ ra một số vướng mắc, bất cập</w:t>
      </w:r>
      <w:r w:rsidR="00563D15" w:rsidRPr="00DF532B">
        <w:rPr>
          <w:rFonts w:ascii="Times New Roman" w:hAnsi="Times New Roman" w:cs="Times New Roman"/>
          <w:sz w:val="28"/>
          <w:szCs w:val="28"/>
          <w:lang w:val="af-ZA"/>
        </w:rPr>
        <w:t>.</w:t>
      </w:r>
    </w:p>
    <w:p w14:paraId="4BA7F11A" w14:textId="0855D603"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lang w:val="vi-VN"/>
        </w:rPr>
        <w:t xml:space="preserve">- Đề xuất </w:t>
      </w:r>
      <w:r w:rsidRPr="00DF532B">
        <w:rPr>
          <w:rFonts w:ascii="Times New Roman" w:hAnsi="Times New Roman" w:cs="Times New Roman"/>
          <w:bCs/>
          <w:sz w:val="28"/>
          <w:szCs w:val="28"/>
          <w:lang w:val="vi-VN"/>
        </w:rPr>
        <w:t>được</w:t>
      </w:r>
      <w:r w:rsidRPr="00DF532B">
        <w:rPr>
          <w:rFonts w:ascii="Times New Roman" w:hAnsi="Times New Roman" w:cs="Times New Roman"/>
          <w:sz w:val="28"/>
          <w:szCs w:val="28"/>
          <w:lang w:val="vi-VN"/>
        </w:rPr>
        <w:t xml:space="preserve"> giải pháp</w:t>
      </w:r>
      <w:r w:rsidRPr="00DF532B">
        <w:rPr>
          <w:rFonts w:ascii="Times New Roman" w:hAnsi="Times New Roman" w:cs="Times New Roman"/>
          <w:sz w:val="28"/>
          <w:szCs w:val="28"/>
        </w:rPr>
        <w:t xml:space="preserve"> hoàn thiện pháp luật và nâng cao hiệu quả thực hiện pháp luật về </w:t>
      </w:r>
      <w:r w:rsidRPr="00DF532B">
        <w:rPr>
          <w:rFonts w:ascii="Times New Roman" w:hAnsi="Times New Roman" w:cs="Times New Roman"/>
          <w:sz w:val="28"/>
          <w:szCs w:val="28"/>
          <w:lang w:val="af-ZA"/>
        </w:rPr>
        <w:t>mua sắm vật tư trang thiết bị y tế</w:t>
      </w:r>
      <w:r w:rsidR="00563D15" w:rsidRPr="00DF532B">
        <w:rPr>
          <w:rFonts w:ascii="Times New Roman" w:hAnsi="Times New Roman" w:cs="Times New Roman"/>
          <w:sz w:val="28"/>
          <w:szCs w:val="28"/>
          <w:lang w:val="af-ZA"/>
        </w:rPr>
        <w:t>.</w:t>
      </w:r>
    </w:p>
    <w:p w14:paraId="04D9434C" w14:textId="77777777" w:rsidR="000E0C8E" w:rsidRPr="00DF532B" w:rsidRDefault="000E0C8E" w:rsidP="00D43EC4">
      <w:pPr>
        <w:pStyle w:val="Heading1"/>
        <w:widowControl w:val="0"/>
        <w:numPr>
          <w:ilvl w:val="0"/>
          <w:numId w:val="0"/>
        </w:numPr>
        <w:spacing w:before="0" w:after="0" w:line="312" w:lineRule="auto"/>
        <w:ind w:firstLine="720"/>
        <w:jc w:val="both"/>
        <w:rPr>
          <w:lang w:val="vi-VN"/>
        </w:rPr>
      </w:pPr>
      <w:bookmarkStart w:id="30" w:name="_Toc166329760"/>
      <w:bookmarkStart w:id="31" w:name="_Toc180947337"/>
      <w:bookmarkStart w:id="32" w:name="_Toc212984023"/>
      <w:r w:rsidRPr="00DF532B">
        <w:rPr>
          <w:lang w:val="vi-VN"/>
        </w:rPr>
        <w:t>4. Đối tượng và phạm vi nghiên cứu đề án</w:t>
      </w:r>
      <w:bookmarkEnd w:id="30"/>
      <w:bookmarkEnd w:id="31"/>
      <w:bookmarkEnd w:id="32"/>
    </w:p>
    <w:p w14:paraId="1DF76DB6" w14:textId="77777777" w:rsidR="000E0C8E" w:rsidRPr="00DF532B" w:rsidRDefault="000E0C8E" w:rsidP="00D43EC4">
      <w:pPr>
        <w:pStyle w:val="Heading2"/>
        <w:widowControl w:val="0"/>
        <w:numPr>
          <w:ilvl w:val="0"/>
          <w:numId w:val="0"/>
        </w:numPr>
        <w:spacing w:before="0" w:after="0" w:line="312" w:lineRule="auto"/>
        <w:ind w:firstLine="720"/>
        <w:rPr>
          <w:rFonts w:cs="Times New Roman"/>
          <w:i/>
          <w:iCs/>
          <w:sz w:val="28"/>
          <w:szCs w:val="28"/>
          <w:lang w:val="vi-VN"/>
        </w:rPr>
      </w:pPr>
      <w:bookmarkStart w:id="33" w:name="_Toc166329761"/>
      <w:bookmarkStart w:id="34" w:name="_Toc180947338"/>
      <w:bookmarkStart w:id="35" w:name="_Toc209788887"/>
      <w:bookmarkStart w:id="36" w:name="_Toc212984024"/>
      <w:r w:rsidRPr="00DF532B">
        <w:rPr>
          <w:rFonts w:cs="Times New Roman"/>
          <w:i/>
          <w:iCs/>
          <w:sz w:val="28"/>
          <w:szCs w:val="28"/>
          <w:lang w:val="vi-VN"/>
        </w:rPr>
        <w:t>4.1. Đối tượng nghiên cứu</w:t>
      </w:r>
      <w:bookmarkEnd w:id="33"/>
      <w:bookmarkEnd w:id="34"/>
      <w:bookmarkEnd w:id="35"/>
      <w:bookmarkEnd w:id="36"/>
    </w:p>
    <w:p w14:paraId="3838B450" w14:textId="77777777"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lang w:val="vi-VN"/>
        </w:rPr>
      </w:pPr>
      <w:r w:rsidRPr="00DF532B">
        <w:rPr>
          <w:rFonts w:ascii="Times New Roman" w:hAnsi="Times New Roman" w:cs="Times New Roman"/>
          <w:sz w:val="28"/>
          <w:szCs w:val="28"/>
          <w:lang w:val="vi-VN"/>
        </w:rPr>
        <w:t>Đối tượng nghiên cứu của đề án bao gồm:</w:t>
      </w:r>
    </w:p>
    <w:p w14:paraId="726A28B1" w14:textId="5FFFDC52"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lang w:val="vi-VN"/>
        </w:rPr>
        <w:t>- Nghiên cứu lý luận pháp luật về</w:t>
      </w:r>
      <w:r w:rsidRPr="00DF532B">
        <w:rPr>
          <w:rFonts w:ascii="Times New Roman" w:hAnsi="Times New Roman" w:cs="Times New Roman"/>
          <w:sz w:val="28"/>
          <w:szCs w:val="28"/>
        </w:rPr>
        <w:t xml:space="preserve"> </w:t>
      </w:r>
      <w:r w:rsidRPr="00DF532B">
        <w:rPr>
          <w:rFonts w:ascii="Times New Roman" w:hAnsi="Times New Roman" w:cs="Times New Roman"/>
          <w:sz w:val="28"/>
          <w:szCs w:val="28"/>
          <w:lang w:val="af-ZA"/>
        </w:rPr>
        <w:t>mua sắm vật tư trang thiết bị y tế trên cơ sở các quan điểm, luận thuyết pháp lý đã được các học giả công bố trước đó</w:t>
      </w:r>
      <w:r w:rsidR="00563D15" w:rsidRPr="00DF532B">
        <w:rPr>
          <w:rFonts w:ascii="Times New Roman" w:hAnsi="Times New Roman" w:cs="Times New Roman"/>
          <w:sz w:val="28"/>
          <w:szCs w:val="28"/>
          <w:lang w:val="af-ZA"/>
        </w:rPr>
        <w:t>.</w:t>
      </w:r>
    </w:p>
    <w:p w14:paraId="6DA80103" w14:textId="46ABA028"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lang w:val="vi-VN"/>
        </w:rPr>
        <w:t>- Nghiên cứu pháp luật Việt Nam về</w:t>
      </w:r>
      <w:r w:rsidRPr="00DF532B">
        <w:rPr>
          <w:rFonts w:ascii="Times New Roman" w:hAnsi="Times New Roman" w:cs="Times New Roman"/>
          <w:sz w:val="28"/>
          <w:szCs w:val="28"/>
        </w:rPr>
        <w:t xml:space="preserve"> </w:t>
      </w:r>
      <w:r w:rsidRPr="00DF532B">
        <w:rPr>
          <w:rFonts w:ascii="Times New Roman" w:hAnsi="Times New Roman" w:cs="Times New Roman"/>
          <w:sz w:val="28"/>
          <w:szCs w:val="28"/>
          <w:lang w:val="af-ZA"/>
        </w:rPr>
        <w:t>mua sắm vật tư trang thiết bị y tế được ghi nhận trong  Luậ</w:t>
      </w:r>
      <w:r w:rsidR="00C54FA4" w:rsidRPr="00DF532B">
        <w:rPr>
          <w:rFonts w:ascii="Times New Roman" w:hAnsi="Times New Roman" w:cs="Times New Roman"/>
          <w:sz w:val="28"/>
          <w:szCs w:val="28"/>
          <w:lang w:val="af-ZA"/>
        </w:rPr>
        <w:t>t Đ</w:t>
      </w:r>
      <w:r w:rsidRPr="00DF532B">
        <w:rPr>
          <w:rFonts w:ascii="Times New Roman" w:hAnsi="Times New Roman" w:cs="Times New Roman"/>
          <w:sz w:val="28"/>
          <w:szCs w:val="28"/>
          <w:lang w:val="af-ZA"/>
        </w:rPr>
        <w:t>ấu thầu năm 2023, Nghị định 24/2024/NĐ-CP hướng dẫn Luật Đấu thầu, Nghị định số 17/2025/NĐ-CP của Chính phủ sửa đổi, bổ sung một số điều của các Nghị định quy định chi tiết một số điều và biện pháp thi hành Luật Đấu thầu và các văn bản pháp luật có liên quan.</w:t>
      </w:r>
    </w:p>
    <w:p w14:paraId="613BD3E3" w14:textId="59DBD6C6"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lang w:val="vi-VN"/>
        </w:rPr>
      </w:pPr>
      <w:r w:rsidRPr="00DF532B">
        <w:rPr>
          <w:rFonts w:ascii="Times New Roman" w:hAnsi="Times New Roman" w:cs="Times New Roman"/>
          <w:sz w:val="28"/>
          <w:szCs w:val="28"/>
          <w:lang w:val="vi-VN"/>
        </w:rPr>
        <w:t>- Nghiên cứu thực tiễn thực hiện pháp luật về</w:t>
      </w:r>
      <w:r w:rsidRPr="00DF532B">
        <w:rPr>
          <w:rFonts w:ascii="Times New Roman" w:hAnsi="Times New Roman" w:cs="Times New Roman"/>
          <w:sz w:val="28"/>
          <w:szCs w:val="28"/>
          <w:lang w:val="af-ZA"/>
        </w:rPr>
        <w:t xml:space="preserve"> mua sắm vật tư </w:t>
      </w:r>
      <w:r w:rsidR="00843E46">
        <w:rPr>
          <w:rFonts w:ascii="Times New Roman" w:hAnsi="Times New Roman" w:cs="Times New Roman"/>
          <w:sz w:val="28"/>
          <w:szCs w:val="28"/>
          <w:lang w:val="af-ZA"/>
        </w:rPr>
        <w:t>trang thiết bị y tế</w:t>
      </w:r>
      <w:r w:rsidRPr="00DF532B">
        <w:rPr>
          <w:rFonts w:ascii="Times New Roman" w:hAnsi="Times New Roman" w:cs="Times New Roman"/>
          <w:sz w:val="28"/>
          <w:szCs w:val="28"/>
        </w:rPr>
        <w:t xml:space="preserve"> </w:t>
      </w:r>
      <w:r w:rsidRPr="00DF532B">
        <w:rPr>
          <w:rFonts w:ascii="Times New Roman" w:hAnsi="Times New Roman" w:cs="Times New Roman"/>
          <w:sz w:val="28"/>
          <w:szCs w:val="28"/>
          <w:lang w:val="af-ZA"/>
        </w:rPr>
        <w:t xml:space="preserve">tại cơ sở khám chữa bệnh công lập trên địa bàn </w:t>
      </w:r>
      <w:r w:rsidR="003C3982">
        <w:rPr>
          <w:rFonts w:ascii="Times New Roman" w:hAnsi="Times New Roman" w:cs="Times New Roman"/>
          <w:sz w:val="28"/>
          <w:szCs w:val="28"/>
          <w:lang w:val="af-ZA"/>
        </w:rPr>
        <w:t>Thành phố Hồ Chí Minh</w:t>
      </w:r>
      <w:r w:rsidRPr="00DF532B">
        <w:rPr>
          <w:rFonts w:ascii="Times New Roman" w:hAnsi="Times New Roman" w:cs="Times New Roman"/>
          <w:sz w:val="28"/>
          <w:szCs w:val="28"/>
          <w:lang w:val="af-ZA"/>
        </w:rPr>
        <w:t xml:space="preserve"> thông qua các vụ việc được công bố trên các phương tiện thông tin đại chúng</w:t>
      </w:r>
      <w:r w:rsidRPr="00DF532B">
        <w:rPr>
          <w:rFonts w:ascii="Times New Roman" w:hAnsi="Times New Roman" w:cs="Times New Roman"/>
          <w:sz w:val="28"/>
          <w:szCs w:val="28"/>
          <w:lang w:val="vi-VN"/>
        </w:rPr>
        <w:t>, các số liệu, báo cáo thực tiễn.</w:t>
      </w:r>
    </w:p>
    <w:p w14:paraId="4F3C98C9" w14:textId="77777777" w:rsidR="000E0C8E" w:rsidRPr="00DF532B" w:rsidRDefault="000E0C8E" w:rsidP="00D43EC4">
      <w:pPr>
        <w:pStyle w:val="Heading2"/>
        <w:widowControl w:val="0"/>
        <w:numPr>
          <w:ilvl w:val="0"/>
          <w:numId w:val="0"/>
        </w:numPr>
        <w:spacing w:before="0" w:after="0" w:line="312" w:lineRule="auto"/>
        <w:ind w:firstLine="720"/>
        <w:rPr>
          <w:rFonts w:cs="Times New Roman"/>
          <w:i/>
          <w:iCs/>
          <w:sz w:val="28"/>
          <w:szCs w:val="28"/>
          <w:lang w:val="vi-VN"/>
        </w:rPr>
      </w:pPr>
      <w:bookmarkStart w:id="37" w:name="_Toc166329762"/>
      <w:bookmarkStart w:id="38" w:name="_Toc180947339"/>
      <w:bookmarkStart w:id="39" w:name="_Toc209788888"/>
      <w:bookmarkStart w:id="40" w:name="_Toc212984025"/>
      <w:r w:rsidRPr="00DF532B">
        <w:rPr>
          <w:rFonts w:cs="Times New Roman"/>
          <w:i/>
          <w:iCs/>
          <w:sz w:val="28"/>
          <w:szCs w:val="28"/>
          <w:lang w:val="vi-VN"/>
        </w:rPr>
        <w:t>4.2. Phạm vi nghiên cứu</w:t>
      </w:r>
      <w:bookmarkEnd w:id="37"/>
      <w:bookmarkEnd w:id="38"/>
      <w:bookmarkEnd w:id="39"/>
      <w:bookmarkEnd w:id="40"/>
    </w:p>
    <w:p w14:paraId="629511F6" w14:textId="5199E435" w:rsidR="00765CD3" w:rsidRPr="00E544D1" w:rsidRDefault="00765CD3" w:rsidP="00765CD3">
      <w:pPr>
        <w:widowControl w:val="0"/>
        <w:tabs>
          <w:tab w:val="left" w:pos="284"/>
          <w:tab w:val="left" w:pos="851"/>
        </w:tabs>
        <w:spacing w:after="0" w:line="360" w:lineRule="auto"/>
        <w:ind w:firstLine="567"/>
        <w:jc w:val="both"/>
        <w:rPr>
          <w:rFonts w:ascii="Times New Roman" w:hAnsi="Times New Roman" w:cs="Times New Roman"/>
          <w:sz w:val="26"/>
          <w:szCs w:val="26"/>
          <w:lang w:val="vi-VN"/>
        </w:rPr>
      </w:pPr>
      <w:r w:rsidRPr="002500F0">
        <w:rPr>
          <w:rFonts w:ascii="Times New Roman" w:hAnsi="Times New Roman" w:cs="Times New Roman"/>
          <w:b/>
          <w:bCs/>
          <w:sz w:val="26"/>
          <w:szCs w:val="26"/>
        </w:rPr>
        <w:t>Phạm vi</w:t>
      </w:r>
      <w:r w:rsidRPr="002500F0">
        <w:rPr>
          <w:rFonts w:ascii="Times New Roman" w:hAnsi="Times New Roman" w:cs="Times New Roman"/>
          <w:b/>
          <w:bCs/>
          <w:sz w:val="26"/>
          <w:szCs w:val="26"/>
          <w:lang w:val="vi-VN"/>
        </w:rPr>
        <w:t xml:space="preserve"> về nội dung: </w:t>
      </w:r>
      <w:r w:rsidRPr="002500F0">
        <w:rPr>
          <w:rFonts w:ascii="Times New Roman" w:hAnsi="Times New Roman" w:cs="Times New Roman"/>
          <w:sz w:val="26"/>
          <w:szCs w:val="26"/>
          <w:lang w:val="vi-VN"/>
        </w:rPr>
        <w:t xml:space="preserve">Đề án nghiên cứu thực trạng pháp luật và thực tiễn thực hiện pháp luật về </w:t>
      </w:r>
      <w:r w:rsidRPr="002500F0">
        <w:rPr>
          <w:rFonts w:ascii="Times New Roman" w:hAnsi="Times New Roman" w:cs="Times New Roman"/>
          <w:sz w:val="26"/>
          <w:szCs w:val="26"/>
          <w:lang w:val="af-ZA"/>
        </w:rPr>
        <w:t xml:space="preserve">mua sắm vật tư </w:t>
      </w:r>
      <w:r w:rsidR="00843E46">
        <w:rPr>
          <w:rFonts w:ascii="Times New Roman" w:hAnsi="Times New Roman" w:cs="Times New Roman"/>
          <w:sz w:val="26"/>
          <w:szCs w:val="26"/>
        </w:rPr>
        <w:t>trang thiết bị y tế</w:t>
      </w:r>
      <w:r w:rsidRPr="002500F0">
        <w:rPr>
          <w:rFonts w:ascii="Times New Roman" w:hAnsi="Times New Roman" w:cs="Times New Roman"/>
          <w:sz w:val="26"/>
          <w:szCs w:val="26"/>
          <w:lang w:val="af-ZA"/>
        </w:rPr>
        <w:t xml:space="preserve"> tại cơ sở khám chữa bệnh công lập trên địa bàn </w:t>
      </w:r>
      <w:r w:rsidR="003C3982">
        <w:rPr>
          <w:rFonts w:ascii="Times New Roman" w:hAnsi="Times New Roman" w:cs="Times New Roman"/>
          <w:sz w:val="26"/>
          <w:szCs w:val="26"/>
          <w:lang w:val="af-ZA"/>
        </w:rPr>
        <w:t>Thành phố Hồ Chí Minh</w:t>
      </w:r>
      <w:r>
        <w:rPr>
          <w:rFonts w:ascii="Times New Roman" w:hAnsi="Times New Roman" w:cs="Times New Roman"/>
          <w:sz w:val="26"/>
          <w:szCs w:val="26"/>
          <w:lang w:val="vi-VN"/>
        </w:rPr>
        <w:t xml:space="preserve">, trong đó, tập trung nghiên cứu pháp luật liên quan đến hoạt động đấu thầu </w:t>
      </w:r>
      <w:r w:rsidRPr="002500F0">
        <w:rPr>
          <w:rFonts w:ascii="Times New Roman" w:hAnsi="Times New Roman" w:cs="Times New Roman"/>
          <w:sz w:val="26"/>
          <w:szCs w:val="26"/>
          <w:lang w:val="af-ZA"/>
        </w:rPr>
        <w:t xml:space="preserve">vật tư </w:t>
      </w:r>
      <w:r w:rsidR="00843E46">
        <w:rPr>
          <w:rFonts w:ascii="Times New Roman" w:hAnsi="Times New Roman" w:cs="Times New Roman"/>
          <w:sz w:val="26"/>
          <w:szCs w:val="26"/>
        </w:rPr>
        <w:t>trang thiết bị y tế</w:t>
      </w:r>
      <w:r>
        <w:rPr>
          <w:rFonts w:ascii="Times New Roman" w:hAnsi="Times New Roman" w:cs="Times New Roman"/>
          <w:sz w:val="26"/>
          <w:szCs w:val="26"/>
          <w:lang w:val="vi-VN"/>
        </w:rPr>
        <w:t xml:space="preserve">.  </w:t>
      </w:r>
    </w:p>
    <w:p w14:paraId="357958B0" w14:textId="53584859"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b/>
          <w:bCs/>
          <w:sz w:val="28"/>
          <w:szCs w:val="28"/>
          <w:lang w:val="vi-VN"/>
        </w:rPr>
        <w:t>Phạm vi không gian:</w:t>
      </w:r>
      <w:r w:rsidRPr="00DF532B">
        <w:rPr>
          <w:rFonts w:ascii="Times New Roman" w:hAnsi="Times New Roman" w:cs="Times New Roman"/>
          <w:sz w:val="28"/>
          <w:szCs w:val="28"/>
          <w:lang w:val="vi-VN"/>
        </w:rPr>
        <w:t xml:space="preserve"> Đề án nghiên cứu trên lãnh thổ Việt Nam, thực tiễn thực hiện pháp luật </w:t>
      </w:r>
      <w:r w:rsidRPr="00DF532B">
        <w:rPr>
          <w:rFonts w:ascii="Times New Roman" w:hAnsi="Times New Roman" w:cs="Times New Roman"/>
          <w:sz w:val="28"/>
          <w:szCs w:val="28"/>
          <w:lang w:val="af-ZA"/>
        </w:rPr>
        <w:t xml:space="preserve">tại cơ sở khám chữa bệnh công lập trên địa bàn </w:t>
      </w:r>
      <w:r w:rsidR="003C3982">
        <w:rPr>
          <w:rFonts w:ascii="Times New Roman" w:hAnsi="Times New Roman" w:cs="Times New Roman"/>
          <w:sz w:val="28"/>
          <w:szCs w:val="28"/>
          <w:lang w:val="af-ZA"/>
        </w:rPr>
        <w:t>Thành phố Hồ Chí Minh</w:t>
      </w:r>
      <w:r w:rsidR="004F758C" w:rsidRPr="00DF532B">
        <w:rPr>
          <w:rFonts w:ascii="Times New Roman" w:hAnsi="Times New Roman" w:cs="Times New Roman"/>
          <w:sz w:val="28"/>
          <w:szCs w:val="28"/>
          <w:lang w:val="af-ZA"/>
        </w:rPr>
        <w:t>.</w:t>
      </w:r>
    </w:p>
    <w:p w14:paraId="0B4C3AD9" w14:textId="61DF7D3D"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b/>
          <w:bCs/>
          <w:sz w:val="28"/>
          <w:szCs w:val="28"/>
          <w:lang w:val="vi-VN"/>
        </w:rPr>
        <w:t>Phạm vi thời gian:</w:t>
      </w:r>
      <w:r w:rsidRPr="00DF532B">
        <w:rPr>
          <w:rFonts w:ascii="Times New Roman" w:hAnsi="Times New Roman" w:cs="Times New Roman"/>
          <w:sz w:val="28"/>
          <w:szCs w:val="28"/>
          <w:lang w:val="vi-VN"/>
        </w:rPr>
        <w:t xml:space="preserve"> Các số liệu, các vụ việc trong thực tiễn được nghiên </w:t>
      </w:r>
      <w:r w:rsidRPr="00DF532B">
        <w:rPr>
          <w:rFonts w:ascii="Times New Roman" w:hAnsi="Times New Roman" w:cs="Times New Roman"/>
          <w:sz w:val="28"/>
          <w:szCs w:val="28"/>
          <w:lang w:val="vi-VN"/>
        </w:rPr>
        <w:lastRenderedPageBreak/>
        <w:t>cứu trong giai đoạn từ năm</w:t>
      </w:r>
      <w:r w:rsidRPr="00DF532B">
        <w:rPr>
          <w:rFonts w:ascii="Times New Roman" w:hAnsi="Times New Roman" w:cs="Times New Roman"/>
          <w:sz w:val="28"/>
          <w:szCs w:val="28"/>
        </w:rPr>
        <w:t xml:space="preserve"> 2017 </w:t>
      </w:r>
      <w:r w:rsidRPr="00DF532B">
        <w:rPr>
          <w:rFonts w:ascii="Times New Roman" w:hAnsi="Times New Roman" w:cs="Times New Roman"/>
          <w:sz w:val="28"/>
          <w:szCs w:val="28"/>
          <w:lang w:val="vi-VN"/>
        </w:rPr>
        <w:t>đến năm</w:t>
      </w:r>
      <w:r w:rsidRPr="00DF532B">
        <w:rPr>
          <w:rFonts w:ascii="Times New Roman" w:hAnsi="Times New Roman" w:cs="Times New Roman"/>
          <w:sz w:val="28"/>
          <w:szCs w:val="28"/>
        </w:rPr>
        <w:t xml:space="preserve"> 2025</w:t>
      </w:r>
      <w:r w:rsidR="004F758C" w:rsidRPr="00DF532B">
        <w:rPr>
          <w:rFonts w:ascii="Times New Roman" w:hAnsi="Times New Roman" w:cs="Times New Roman"/>
          <w:sz w:val="28"/>
          <w:szCs w:val="28"/>
        </w:rPr>
        <w:t>.</w:t>
      </w:r>
    </w:p>
    <w:p w14:paraId="067A4152" w14:textId="77777777" w:rsidR="000E0C8E" w:rsidRPr="00DF532B" w:rsidRDefault="000E0C8E" w:rsidP="00D43EC4">
      <w:pPr>
        <w:pStyle w:val="Heading1"/>
        <w:widowControl w:val="0"/>
        <w:numPr>
          <w:ilvl w:val="0"/>
          <w:numId w:val="0"/>
        </w:numPr>
        <w:spacing w:before="0" w:after="0" w:line="312" w:lineRule="auto"/>
        <w:ind w:firstLine="720"/>
        <w:jc w:val="both"/>
        <w:rPr>
          <w:i/>
          <w:iCs/>
          <w:lang w:val="vi-VN"/>
        </w:rPr>
      </w:pPr>
      <w:bookmarkStart w:id="41" w:name="_Toc166329763"/>
      <w:bookmarkStart w:id="42" w:name="_Toc180947340"/>
      <w:bookmarkStart w:id="43" w:name="_Toc212984026"/>
      <w:r w:rsidRPr="00DF532B">
        <w:rPr>
          <w:lang w:val="vi-VN"/>
        </w:rPr>
        <w:t xml:space="preserve">5. </w:t>
      </w:r>
      <w:bookmarkStart w:id="44" w:name="_Toc166329765"/>
      <w:bookmarkStart w:id="45" w:name="_Toc180947342"/>
      <w:bookmarkEnd w:id="41"/>
      <w:bookmarkEnd w:id="42"/>
      <w:r w:rsidRPr="00DF532B">
        <w:rPr>
          <w:i/>
          <w:iCs/>
          <w:lang w:val="vi-VN"/>
        </w:rPr>
        <w:t>Phương pháp nghiên cứu</w:t>
      </w:r>
      <w:bookmarkEnd w:id="43"/>
      <w:bookmarkEnd w:id="44"/>
      <w:bookmarkEnd w:id="45"/>
    </w:p>
    <w:p w14:paraId="1B2899E5"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b/>
          <w:bCs/>
          <w:i/>
          <w:iCs/>
          <w:sz w:val="28"/>
          <w:szCs w:val="28"/>
        </w:rPr>
        <w:t xml:space="preserve"> </w:t>
      </w:r>
      <w:r w:rsidRPr="00DF532B">
        <w:rPr>
          <w:rFonts w:ascii="Times New Roman" w:hAnsi="Times New Roman" w:cs="Times New Roman"/>
          <w:sz w:val="28"/>
          <w:szCs w:val="28"/>
        </w:rPr>
        <w:t xml:space="preserve">Để đạt được mục đích và nhiệm vụ nghiên cứu, đề án sử dụng các phương pháp chủ yếu sau đây: </w:t>
      </w:r>
    </w:p>
    <w:p w14:paraId="7FA49505" w14:textId="77777777" w:rsidR="000E0C8E" w:rsidRPr="00716EE7" w:rsidRDefault="000E0C8E" w:rsidP="00D43EC4">
      <w:pPr>
        <w:widowControl w:val="0"/>
        <w:spacing w:after="0" w:line="312" w:lineRule="auto"/>
        <w:ind w:firstLine="720"/>
        <w:jc w:val="both"/>
        <w:rPr>
          <w:rFonts w:ascii="Times New Roman" w:hAnsi="Times New Roman" w:cs="Times New Roman"/>
          <w:spacing w:val="-2"/>
          <w:sz w:val="28"/>
          <w:szCs w:val="28"/>
          <w:lang w:val="vi-VN"/>
        </w:rPr>
      </w:pPr>
      <w:r w:rsidRPr="00DF532B">
        <w:rPr>
          <w:rFonts w:ascii="Times New Roman" w:hAnsi="Times New Roman" w:cs="Times New Roman"/>
          <w:sz w:val="28"/>
          <w:szCs w:val="28"/>
        </w:rPr>
        <w:t xml:space="preserve"> </w:t>
      </w:r>
      <w:r w:rsidRPr="00716EE7">
        <w:rPr>
          <w:rFonts w:ascii="Times New Roman" w:hAnsi="Times New Roman" w:cs="Times New Roman"/>
          <w:spacing w:val="-2"/>
          <w:sz w:val="28"/>
          <w:szCs w:val="28"/>
        </w:rPr>
        <w:t>Thứ nhất, phương pháp hệ</w:t>
      </w:r>
      <w:r w:rsidRPr="00716EE7">
        <w:rPr>
          <w:rFonts w:ascii="Times New Roman" w:hAnsi="Times New Roman" w:cs="Times New Roman"/>
          <w:spacing w:val="-2"/>
          <w:sz w:val="28"/>
          <w:szCs w:val="28"/>
          <w:lang w:val="vi-VN"/>
        </w:rPr>
        <w:t xml:space="preserve"> thống hoá lý thuyết</w:t>
      </w:r>
      <w:r w:rsidRPr="00716EE7">
        <w:rPr>
          <w:rFonts w:ascii="Times New Roman" w:hAnsi="Times New Roman" w:cs="Times New Roman"/>
          <w:spacing w:val="-2"/>
          <w:sz w:val="28"/>
          <w:szCs w:val="28"/>
        </w:rPr>
        <w:t>, phương pháp phân tích, phương pháp tổng hợp</w:t>
      </w:r>
      <w:r w:rsidRPr="00716EE7">
        <w:rPr>
          <w:rFonts w:ascii="Times New Roman" w:hAnsi="Times New Roman" w:cs="Times New Roman"/>
          <w:spacing w:val="-2"/>
          <w:sz w:val="28"/>
          <w:szCs w:val="28"/>
          <w:lang w:val="vi-VN"/>
        </w:rPr>
        <w:t xml:space="preserve"> được sử dụng để nghiên cứu các quan điểm, lý thuyết và phân tích một số vấn đề lý luận về </w:t>
      </w:r>
      <w:r w:rsidRPr="00716EE7">
        <w:rPr>
          <w:rFonts w:ascii="Times New Roman" w:hAnsi="Times New Roman" w:cs="Times New Roman"/>
          <w:spacing w:val="-2"/>
          <w:sz w:val="28"/>
          <w:szCs w:val="28"/>
          <w:lang w:val="af-ZA"/>
        </w:rPr>
        <w:t>mua sắm vật tư trang thiết bị y tế</w:t>
      </w:r>
      <w:r w:rsidRPr="00716EE7">
        <w:rPr>
          <w:rFonts w:ascii="Times New Roman" w:hAnsi="Times New Roman" w:cs="Times New Roman"/>
          <w:spacing w:val="-2"/>
          <w:sz w:val="28"/>
          <w:szCs w:val="28"/>
          <w:lang w:val="vi-VN"/>
        </w:rPr>
        <w:t xml:space="preserve"> tại Chương 1. </w:t>
      </w:r>
    </w:p>
    <w:p w14:paraId="67F5CECF"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lang w:val="vi-VN"/>
        </w:rPr>
      </w:pPr>
      <w:r w:rsidRPr="00DF532B">
        <w:rPr>
          <w:rFonts w:ascii="Times New Roman" w:hAnsi="Times New Roman" w:cs="Times New Roman"/>
          <w:sz w:val="28"/>
          <w:szCs w:val="28"/>
          <w:lang w:val="vi-VN"/>
        </w:rPr>
        <w:t xml:space="preserve">Thứ hai, </w:t>
      </w:r>
      <w:r w:rsidRPr="00DF532B">
        <w:rPr>
          <w:rFonts w:ascii="Times New Roman" w:hAnsi="Times New Roman" w:cs="Times New Roman"/>
          <w:sz w:val="28"/>
          <w:szCs w:val="28"/>
        </w:rPr>
        <w:t>phương pháp so sánh, phương pháp bình luận, phương pháp hệ thống  được sử dụng trong chương 1</w:t>
      </w:r>
      <w:r w:rsidRPr="00DF532B">
        <w:rPr>
          <w:rFonts w:ascii="Times New Roman" w:hAnsi="Times New Roman" w:cs="Times New Roman"/>
          <w:sz w:val="28"/>
          <w:szCs w:val="28"/>
          <w:lang w:val="vi-VN"/>
        </w:rPr>
        <w:t xml:space="preserve"> và chương 2</w:t>
      </w:r>
      <w:r w:rsidRPr="00DF532B">
        <w:rPr>
          <w:rFonts w:ascii="Times New Roman" w:hAnsi="Times New Roman" w:cs="Times New Roman"/>
          <w:sz w:val="28"/>
          <w:szCs w:val="28"/>
        </w:rPr>
        <w:t xml:space="preserve"> để làm rõ những vấn đề lý luận pháp luật về mua sắm vật tư trang thiết bị y tế</w:t>
      </w:r>
      <w:r w:rsidRPr="00DF532B">
        <w:rPr>
          <w:rFonts w:ascii="Times New Roman" w:hAnsi="Times New Roman" w:cs="Times New Roman"/>
          <w:sz w:val="28"/>
          <w:szCs w:val="28"/>
          <w:lang w:val="vi-VN"/>
        </w:rPr>
        <w:t xml:space="preserve"> và đánh giá thực trạng pháp luật về </w:t>
      </w:r>
      <w:r w:rsidRPr="00DF532B">
        <w:rPr>
          <w:rFonts w:ascii="Times New Roman" w:hAnsi="Times New Roman" w:cs="Times New Roman"/>
          <w:sz w:val="28"/>
          <w:szCs w:val="28"/>
          <w:lang w:val="af-ZA"/>
        </w:rPr>
        <w:t>mua sắm vật tư trang thiết bị y tế</w:t>
      </w:r>
      <w:r w:rsidRPr="00DF532B">
        <w:rPr>
          <w:rFonts w:ascii="Times New Roman" w:hAnsi="Times New Roman" w:cs="Times New Roman"/>
          <w:sz w:val="28"/>
          <w:szCs w:val="28"/>
          <w:lang w:val="vi-VN"/>
        </w:rPr>
        <w:t>.</w:t>
      </w:r>
    </w:p>
    <w:p w14:paraId="5C0BCDEA"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Thứ ba, phương pháp phương pháp thống kê; phương pháp khảo sát, phương pháp nghiên cứu điển hình, phương pháp phân tích quy phạm pháp luật ... được sử dụng trong chương 2</w:t>
      </w:r>
      <w:r w:rsidRPr="00DF532B">
        <w:rPr>
          <w:rFonts w:ascii="Times New Roman" w:hAnsi="Times New Roman" w:cs="Times New Roman"/>
          <w:sz w:val="28"/>
          <w:szCs w:val="28"/>
          <w:lang w:val="vi-VN"/>
        </w:rPr>
        <w:t xml:space="preserve"> và chương 3</w:t>
      </w:r>
      <w:r w:rsidRPr="00DF532B">
        <w:rPr>
          <w:rFonts w:ascii="Times New Roman" w:hAnsi="Times New Roman" w:cs="Times New Roman"/>
          <w:sz w:val="28"/>
          <w:szCs w:val="28"/>
        </w:rPr>
        <w:t xml:space="preserve"> của đề án nhằm làm rõ thực trạng pháp luật về mua sắm vật tư trang thiết bị y tế và thực tiễn thực hiện pháp luật về mua sắm vật tư trang thiết bị y tế ở Việt Nam</w:t>
      </w:r>
      <w:r w:rsidRPr="00DF532B">
        <w:rPr>
          <w:rFonts w:ascii="Times New Roman" w:hAnsi="Times New Roman" w:cs="Times New Roman"/>
          <w:sz w:val="28"/>
          <w:szCs w:val="28"/>
          <w:lang w:val="vi-VN"/>
        </w:rPr>
        <w:t xml:space="preserve"> và thực tiễn thực hiện pháp luật về </w:t>
      </w:r>
      <w:r w:rsidRPr="00DF532B">
        <w:rPr>
          <w:rFonts w:ascii="Times New Roman" w:hAnsi="Times New Roman" w:cs="Times New Roman"/>
          <w:sz w:val="28"/>
          <w:szCs w:val="28"/>
          <w:lang w:val="af-ZA"/>
        </w:rPr>
        <w:t>mua sắm vật tư trang thiết bị y tế</w:t>
      </w:r>
      <w:r w:rsidRPr="00DF532B">
        <w:rPr>
          <w:rFonts w:ascii="Times New Roman" w:hAnsi="Times New Roman" w:cs="Times New Roman"/>
          <w:sz w:val="28"/>
          <w:szCs w:val="28"/>
        </w:rPr>
        <w:t xml:space="preserve"> tại</w:t>
      </w:r>
      <w:r w:rsidRPr="00DF532B">
        <w:rPr>
          <w:rFonts w:ascii="Times New Roman" w:hAnsi="Times New Roman" w:cs="Times New Roman"/>
          <w:sz w:val="28"/>
          <w:szCs w:val="28"/>
          <w:lang w:val="vi-VN"/>
        </w:rPr>
        <w:t xml:space="preserve"> thành phố Hồ Chí Minh, </w:t>
      </w:r>
      <w:r w:rsidRPr="00DF532B">
        <w:rPr>
          <w:rFonts w:ascii="Times New Roman" w:hAnsi="Times New Roman" w:cs="Times New Roman"/>
          <w:sz w:val="28"/>
          <w:szCs w:val="28"/>
        </w:rPr>
        <w:t xml:space="preserve">từ đó làm rõ những hạn chế trong quy định của pháp luật, hạn chế trong thực tiễn thực hiện pháp luật về mua sắm vật tư trang thiết bị y tế và nguyên nhân. </w:t>
      </w:r>
    </w:p>
    <w:p w14:paraId="4BE7675E"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Thứ tư</w:t>
      </w:r>
      <w:r w:rsidRPr="00DF532B">
        <w:rPr>
          <w:rFonts w:ascii="Times New Roman" w:hAnsi="Times New Roman" w:cs="Times New Roman"/>
          <w:sz w:val="28"/>
          <w:szCs w:val="28"/>
          <w:lang w:val="vi-VN"/>
        </w:rPr>
        <w:t>,</w:t>
      </w:r>
      <w:r w:rsidRPr="00DF532B">
        <w:rPr>
          <w:rFonts w:ascii="Times New Roman" w:hAnsi="Times New Roman" w:cs="Times New Roman"/>
          <w:sz w:val="28"/>
          <w:szCs w:val="28"/>
        </w:rPr>
        <w:t xml:space="preserve"> phương pháp phân tích, phương pháp tổng hợp, phương pháp dự báo khoa học...  được sử dụng trong chương 3 để làm rõ những giải pháp hoàn thiện pháp luật và nâng cao hiệu quả thực hiện pháp luật về mua sắm vật tư trang thiết bị y tế.</w:t>
      </w:r>
    </w:p>
    <w:p w14:paraId="0775676E" w14:textId="77777777" w:rsidR="000E0C8E" w:rsidRPr="00DF532B" w:rsidRDefault="000E0C8E" w:rsidP="00D43EC4">
      <w:pPr>
        <w:pStyle w:val="Heading1"/>
        <w:widowControl w:val="0"/>
        <w:numPr>
          <w:ilvl w:val="0"/>
          <w:numId w:val="0"/>
        </w:numPr>
        <w:spacing w:before="0" w:after="0" w:line="312" w:lineRule="auto"/>
        <w:ind w:firstLine="720"/>
        <w:jc w:val="both"/>
        <w:rPr>
          <w:lang w:val="vi-VN"/>
        </w:rPr>
      </w:pPr>
      <w:bookmarkStart w:id="46" w:name="_Toc166329766"/>
      <w:bookmarkStart w:id="47" w:name="_Toc180947343"/>
      <w:bookmarkStart w:id="48" w:name="_Toc212984027"/>
      <w:r w:rsidRPr="00DF532B">
        <w:rPr>
          <w:lang w:val="vi-VN"/>
        </w:rPr>
        <w:t>6. Ý nghĩa khoa học và ý nghĩa thực tiễn của đề án</w:t>
      </w:r>
      <w:bookmarkEnd w:id="46"/>
      <w:bookmarkEnd w:id="47"/>
      <w:bookmarkEnd w:id="48"/>
    </w:p>
    <w:p w14:paraId="3E0D981D" w14:textId="77777777" w:rsidR="000E0C8E" w:rsidRPr="00DF532B" w:rsidRDefault="000E0C8E" w:rsidP="00D43EC4">
      <w:pPr>
        <w:pStyle w:val="Heading2"/>
        <w:widowControl w:val="0"/>
        <w:numPr>
          <w:ilvl w:val="0"/>
          <w:numId w:val="0"/>
        </w:numPr>
        <w:spacing w:before="0" w:after="0" w:line="312" w:lineRule="auto"/>
        <w:ind w:firstLine="720"/>
        <w:rPr>
          <w:rFonts w:cs="Times New Roman"/>
          <w:i/>
          <w:iCs/>
          <w:sz w:val="28"/>
          <w:szCs w:val="28"/>
        </w:rPr>
      </w:pPr>
      <w:bookmarkStart w:id="49" w:name="_Toc166329767"/>
      <w:bookmarkStart w:id="50" w:name="_Toc180947344"/>
      <w:bookmarkStart w:id="51" w:name="_Toc209788891"/>
      <w:bookmarkStart w:id="52" w:name="_Toc212984028"/>
      <w:r w:rsidRPr="00DF532B">
        <w:rPr>
          <w:rFonts w:cs="Times New Roman"/>
          <w:i/>
          <w:iCs/>
          <w:sz w:val="28"/>
          <w:szCs w:val="28"/>
          <w:lang w:val="vi-VN"/>
        </w:rPr>
        <w:t>6.1. Ý nghĩa khoa học của đề án</w:t>
      </w:r>
      <w:bookmarkEnd w:id="49"/>
      <w:bookmarkEnd w:id="50"/>
      <w:bookmarkEnd w:id="51"/>
      <w:bookmarkEnd w:id="52"/>
    </w:p>
    <w:p w14:paraId="2A91705F"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 - Đề án góp phần xây dựng hệ thống cơ sở lý luận về mua sắm vật tư trang thiết bị y tế và pháp luật về mua sắm vật tư trang thiết bị y tế ở Việt Nam.</w:t>
      </w:r>
    </w:p>
    <w:p w14:paraId="2890AC34" w14:textId="1C79C6B6"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Những kết luận, kiến nghị của đề án có giá trị tham khảo trong quá trình hoàn thiện chính sách, pháp luật Việt Nam về mua sắm vật tư trang thiết bị y tế nói riêng cũng như hoàn thiện pháp luật về đấu thầu nói chung</w:t>
      </w:r>
      <w:r w:rsidR="004F758C" w:rsidRPr="00DF532B">
        <w:rPr>
          <w:rFonts w:ascii="Times New Roman" w:hAnsi="Times New Roman" w:cs="Times New Roman"/>
          <w:sz w:val="28"/>
          <w:szCs w:val="28"/>
        </w:rPr>
        <w:t>.</w:t>
      </w:r>
    </w:p>
    <w:p w14:paraId="512B0980" w14:textId="77777777" w:rsidR="000E0C8E" w:rsidRPr="00DF532B" w:rsidRDefault="000E0C8E" w:rsidP="00D43EC4">
      <w:pPr>
        <w:pStyle w:val="Heading2"/>
        <w:widowControl w:val="0"/>
        <w:numPr>
          <w:ilvl w:val="0"/>
          <w:numId w:val="0"/>
        </w:numPr>
        <w:spacing w:before="0" w:after="0" w:line="312" w:lineRule="auto"/>
        <w:ind w:firstLine="720"/>
        <w:rPr>
          <w:rFonts w:cs="Times New Roman"/>
          <w:i/>
          <w:iCs/>
          <w:sz w:val="28"/>
          <w:szCs w:val="28"/>
          <w:lang w:val="vi-VN"/>
        </w:rPr>
      </w:pPr>
      <w:bookmarkStart w:id="53" w:name="_Toc166329768"/>
      <w:bookmarkStart w:id="54" w:name="_Toc180947345"/>
      <w:bookmarkStart w:id="55" w:name="_Toc209788892"/>
      <w:bookmarkStart w:id="56" w:name="_Toc212984029"/>
      <w:r w:rsidRPr="00DF532B">
        <w:rPr>
          <w:rFonts w:cs="Times New Roman"/>
          <w:i/>
          <w:iCs/>
          <w:sz w:val="28"/>
          <w:szCs w:val="28"/>
          <w:lang w:val="vi-VN"/>
        </w:rPr>
        <w:t>6.2. Ý nghĩa thực tiễn của đề án</w:t>
      </w:r>
      <w:bookmarkEnd w:id="53"/>
      <w:bookmarkEnd w:id="54"/>
      <w:bookmarkEnd w:id="55"/>
      <w:bookmarkEnd w:id="56"/>
    </w:p>
    <w:p w14:paraId="7B185FB1" w14:textId="3BCC34F0"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Đề án có thể được sử dụng làm tài liệu tham khảo trong giảng dạy, nghiên cứu pháp luật đấu thầu tại các cơ sở đào tạo luật trên cả nướ</w:t>
      </w:r>
      <w:r w:rsidR="004F758C" w:rsidRPr="00DF532B">
        <w:rPr>
          <w:rFonts w:ascii="Times New Roman" w:hAnsi="Times New Roman" w:cs="Times New Roman"/>
          <w:sz w:val="28"/>
          <w:szCs w:val="28"/>
        </w:rPr>
        <w:t>c.</w:t>
      </w:r>
    </w:p>
    <w:p w14:paraId="711C1497" w14:textId="53CC18DB"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lastRenderedPageBreak/>
        <w:t xml:space="preserve"> Đề án còn là tài liệu tham khảo hữu ích đối với cơ quan lập pháp, các cơ quan quản lý hoạt động đấu thầu và các cá nhân, tổ chức khác có liên quan trong hoạt độ</w:t>
      </w:r>
      <w:r w:rsidR="00D43EC4" w:rsidRPr="00DF532B">
        <w:rPr>
          <w:rFonts w:ascii="Times New Roman" w:hAnsi="Times New Roman" w:cs="Times New Roman"/>
          <w:sz w:val="28"/>
          <w:szCs w:val="28"/>
        </w:rPr>
        <w:t xml:space="preserve">ng </w:t>
      </w:r>
      <w:r w:rsidRPr="00DF532B">
        <w:rPr>
          <w:rFonts w:ascii="Times New Roman" w:hAnsi="Times New Roman" w:cs="Times New Roman"/>
          <w:sz w:val="28"/>
          <w:szCs w:val="28"/>
        </w:rPr>
        <w:t>mua sắm vật tư trang thiết bị y tế</w:t>
      </w:r>
      <w:r w:rsidR="004F758C" w:rsidRPr="00DF532B">
        <w:rPr>
          <w:rFonts w:ascii="Times New Roman" w:hAnsi="Times New Roman" w:cs="Times New Roman"/>
          <w:sz w:val="28"/>
          <w:szCs w:val="28"/>
        </w:rPr>
        <w:t>.</w:t>
      </w:r>
    </w:p>
    <w:p w14:paraId="5D4ED878" w14:textId="77777777" w:rsidR="000E0C8E" w:rsidRPr="00DF532B" w:rsidRDefault="000E0C8E" w:rsidP="00D43EC4">
      <w:pPr>
        <w:pStyle w:val="Heading1"/>
        <w:widowControl w:val="0"/>
        <w:numPr>
          <w:ilvl w:val="0"/>
          <w:numId w:val="0"/>
        </w:numPr>
        <w:spacing w:before="0" w:after="0" w:line="312" w:lineRule="auto"/>
        <w:ind w:firstLine="720"/>
        <w:jc w:val="both"/>
        <w:rPr>
          <w:lang w:val="vi-VN"/>
        </w:rPr>
      </w:pPr>
      <w:bookmarkStart w:id="57" w:name="_Toc166329769"/>
      <w:bookmarkStart w:id="58" w:name="_Toc180947346"/>
      <w:bookmarkStart w:id="59" w:name="_Toc212984030"/>
      <w:r w:rsidRPr="00DF532B">
        <w:rPr>
          <w:lang w:val="vi-VN"/>
        </w:rPr>
        <w:t>7. Kết cấu của đề án</w:t>
      </w:r>
      <w:bookmarkEnd w:id="57"/>
      <w:bookmarkEnd w:id="58"/>
      <w:bookmarkEnd w:id="59"/>
    </w:p>
    <w:p w14:paraId="34D357EC" w14:textId="77777777" w:rsidR="000E0C8E" w:rsidRPr="00DF532B" w:rsidRDefault="000E0C8E" w:rsidP="00D43EC4">
      <w:pPr>
        <w:widowControl w:val="0"/>
        <w:tabs>
          <w:tab w:val="left" w:pos="284"/>
        </w:tabs>
        <w:spacing w:after="0" w:line="312" w:lineRule="auto"/>
        <w:ind w:firstLine="720"/>
        <w:jc w:val="both"/>
        <w:rPr>
          <w:rFonts w:ascii="Times New Roman" w:hAnsi="Times New Roman" w:cs="Times New Roman"/>
          <w:sz w:val="28"/>
          <w:szCs w:val="28"/>
          <w:lang w:val="vi-VN"/>
        </w:rPr>
      </w:pPr>
      <w:r w:rsidRPr="00DF532B">
        <w:rPr>
          <w:rFonts w:ascii="Times New Roman" w:hAnsi="Times New Roman" w:cs="Times New Roman"/>
          <w:sz w:val="28"/>
          <w:szCs w:val="28"/>
          <w:lang w:val="vi-VN"/>
        </w:rPr>
        <w:t>Ngoài Phần mở đầu, Kết luận và danh mục tài liệu tham khảo thì Đề án có kết cấu thành ba chương như sau:</w:t>
      </w:r>
    </w:p>
    <w:p w14:paraId="2AE0DAE4" w14:textId="73C4F80B" w:rsidR="000E0C8E" w:rsidRPr="00DF532B" w:rsidRDefault="000E0C8E" w:rsidP="00D43EC4">
      <w:pPr>
        <w:widowControl w:val="0"/>
        <w:tabs>
          <w:tab w:val="left" w:pos="284"/>
        </w:tabs>
        <w:spacing w:after="0" w:line="312" w:lineRule="auto"/>
        <w:ind w:firstLine="720"/>
        <w:jc w:val="both"/>
        <w:rPr>
          <w:rFonts w:ascii="Times New Roman" w:hAnsi="Times New Roman" w:cs="Times New Roman"/>
          <w:bCs/>
          <w:sz w:val="28"/>
          <w:szCs w:val="28"/>
        </w:rPr>
      </w:pPr>
      <w:r w:rsidRPr="00DF532B">
        <w:rPr>
          <w:rFonts w:ascii="Times New Roman" w:hAnsi="Times New Roman" w:cs="Times New Roman"/>
          <w:bCs/>
          <w:sz w:val="28"/>
          <w:szCs w:val="28"/>
          <w:lang w:val="vi-VN"/>
        </w:rPr>
        <w:t>Chương 1. Một số vấn đề lý luận pháp luật về</w:t>
      </w:r>
      <w:r w:rsidRPr="00DF532B">
        <w:rPr>
          <w:rFonts w:ascii="Times New Roman" w:hAnsi="Times New Roman" w:cs="Times New Roman"/>
          <w:bCs/>
          <w:sz w:val="28"/>
          <w:szCs w:val="28"/>
        </w:rPr>
        <w:t xml:space="preserve"> mua sắm vật tư trang thiết bị y tế</w:t>
      </w:r>
      <w:r w:rsidR="004F758C" w:rsidRPr="00DF532B">
        <w:rPr>
          <w:rFonts w:ascii="Times New Roman" w:hAnsi="Times New Roman" w:cs="Times New Roman"/>
          <w:bCs/>
          <w:sz w:val="28"/>
          <w:szCs w:val="28"/>
        </w:rPr>
        <w:t>.</w:t>
      </w:r>
    </w:p>
    <w:p w14:paraId="0F3A34B9" w14:textId="6ACD4B4A" w:rsidR="000E0C8E" w:rsidRPr="00DF532B" w:rsidRDefault="000E0C8E" w:rsidP="00D43EC4">
      <w:pPr>
        <w:widowControl w:val="0"/>
        <w:tabs>
          <w:tab w:val="left" w:pos="284"/>
        </w:tabs>
        <w:spacing w:after="0" w:line="312" w:lineRule="auto"/>
        <w:ind w:firstLine="720"/>
        <w:jc w:val="both"/>
        <w:rPr>
          <w:rFonts w:ascii="Times New Roman" w:hAnsi="Times New Roman" w:cs="Times New Roman"/>
          <w:bCs/>
          <w:sz w:val="28"/>
          <w:szCs w:val="28"/>
          <w:lang w:val="vi-VN"/>
        </w:rPr>
      </w:pPr>
      <w:r w:rsidRPr="00DF532B">
        <w:rPr>
          <w:rFonts w:ascii="Times New Roman" w:hAnsi="Times New Roman" w:cs="Times New Roman"/>
          <w:bCs/>
          <w:sz w:val="28"/>
          <w:szCs w:val="28"/>
          <w:lang w:val="vi-VN"/>
        </w:rPr>
        <w:t xml:space="preserve">Chương 2. Thực trạng pháp luật về </w:t>
      </w:r>
      <w:r w:rsidRPr="00DF532B">
        <w:rPr>
          <w:rFonts w:ascii="Times New Roman" w:hAnsi="Times New Roman" w:cs="Times New Roman"/>
          <w:bCs/>
          <w:sz w:val="28"/>
          <w:szCs w:val="28"/>
        </w:rPr>
        <w:t>mua sắm vật tư trang thiết bị y tế</w:t>
      </w:r>
      <w:r w:rsidR="004F758C" w:rsidRPr="00DF532B">
        <w:rPr>
          <w:rFonts w:ascii="Times New Roman" w:hAnsi="Times New Roman" w:cs="Times New Roman"/>
          <w:bCs/>
          <w:sz w:val="28"/>
          <w:szCs w:val="28"/>
        </w:rPr>
        <w:t>.</w:t>
      </w:r>
    </w:p>
    <w:p w14:paraId="47055328" w14:textId="2B074EFA" w:rsidR="000E0C8E" w:rsidRPr="00DF532B" w:rsidRDefault="000E0C8E" w:rsidP="00D43EC4">
      <w:pPr>
        <w:widowControl w:val="0"/>
        <w:tabs>
          <w:tab w:val="left" w:pos="284"/>
        </w:tabs>
        <w:spacing w:after="0" w:line="312" w:lineRule="auto"/>
        <w:ind w:firstLine="720"/>
        <w:jc w:val="both"/>
        <w:rPr>
          <w:rFonts w:ascii="Times New Roman" w:hAnsi="Times New Roman" w:cs="Times New Roman"/>
          <w:bCs/>
          <w:sz w:val="28"/>
          <w:szCs w:val="28"/>
        </w:rPr>
      </w:pPr>
      <w:r w:rsidRPr="00DF532B">
        <w:rPr>
          <w:rFonts w:ascii="Times New Roman" w:hAnsi="Times New Roman" w:cs="Times New Roman"/>
          <w:bCs/>
          <w:sz w:val="28"/>
          <w:szCs w:val="28"/>
        </w:rPr>
        <w:t xml:space="preserve">Chương 3. Thực tiễn thực hiện pháp luật </w:t>
      </w:r>
      <w:r w:rsidRPr="00DF532B">
        <w:rPr>
          <w:rFonts w:ascii="Times New Roman" w:hAnsi="Times New Roman" w:cs="Times New Roman"/>
          <w:bCs/>
          <w:sz w:val="28"/>
          <w:szCs w:val="28"/>
          <w:lang w:val="vi-VN"/>
        </w:rPr>
        <w:t xml:space="preserve">về </w:t>
      </w:r>
      <w:r w:rsidRPr="00DF532B">
        <w:rPr>
          <w:rFonts w:ascii="Times New Roman" w:hAnsi="Times New Roman" w:cs="Times New Roman"/>
          <w:bCs/>
          <w:sz w:val="28"/>
          <w:szCs w:val="28"/>
        </w:rPr>
        <w:t xml:space="preserve">mua sắm vật tư trang thiết bị y tế tại cơ sở khám chữa bệnh công lập trên địa bàn </w:t>
      </w:r>
      <w:r w:rsidR="003C3982">
        <w:rPr>
          <w:rFonts w:ascii="Times New Roman" w:hAnsi="Times New Roman" w:cs="Times New Roman"/>
          <w:bCs/>
          <w:sz w:val="28"/>
          <w:szCs w:val="28"/>
        </w:rPr>
        <w:t>Thành phố Hồ Chí Minh</w:t>
      </w:r>
      <w:r w:rsidRPr="00DF532B">
        <w:rPr>
          <w:rFonts w:ascii="Times New Roman" w:hAnsi="Times New Roman" w:cs="Times New Roman"/>
          <w:bCs/>
          <w:sz w:val="28"/>
          <w:szCs w:val="28"/>
        </w:rPr>
        <w:t xml:space="preserve"> và giải pháp hoàn thiện pháp luật, nâng cao hiệu quả thực hiện</w:t>
      </w:r>
      <w:r w:rsidR="004F758C" w:rsidRPr="00DF532B">
        <w:rPr>
          <w:rFonts w:ascii="Times New Roman" w:hAnsi="Times New Roman" w:cs="Times New Roman"/>
          <w:bCs/>
          <w:sz w:val="28"/>
          <w:szCs w:val="28"/>
        </w:rPr>
        <w:t>.</w:t>
      </w:r>
    </w:p>
    <w:p w14:paraId="3253F6FB" w14:textId="77777777" w:rsidR="000E0C8E" w:rsidRPr="00DF532B" w:rsidRDefault="000E0C8E" w:rsidP="00D43EC4">
      <w:pPr>
        <w:widowControl w:val="0"/>
        <w:spacing w:after="0" w:line="312" w:lineRule="auto"/>
        <w:ind w:firstLine="720"/>
        <w:jc w:val="both"/>
        <w:rPr>
          <w:rFonts w:ascii="Times New Roman" w:hAnsi="Times New Roman" w:cs="Times New Roman"/>
          <w:b/>
          <w:bCs/>
          <w:sz w:val="28"/>
          <w:szCs w:val="28"/>
        </w:rPr>
      </w:pPr>
      <w:r w:rsidRPr="00DF532B">
        <w:rPr>
          <w:rFonts w:ascii="Times New Roman" w:hAnsi="Times New Roman" w:cs="Times New Roman"/>
          <w:b/>
          <w:bCs/>
          <w:sz w:val="28"/>
          <w:szCs w:val="28"/>
        </w:rPr>
        <w:br w:type="page"/>
      </w:r>
    </w:p>
    <w:p w14:paraId="6D88B445" w14:textId="77777777" w:rsidR="00D43EC4" w:rsidRPr="00DF532B" w:rsidRDefault="00D43EC4" w:rsidP="00D43EC4">
      <w:pPr>
        <w:pStyle w:val="Heading1"/>
        <w:widowControl w:val="0"/>
        <w:numPr>
          <w:ilvl w:val="0"/>
          <w:numId w:val="0"/>
        </w:numPr>
        <w:spacing w:before="0" w:after="0" w:line="312" w:lineRule="auto"/>
      </w:pPr>
      <w:bookmarkStart w:id="60" w:name="_Toc212984031"/>
      <w:r w:rsidRPr="00DF532B">
        <w:lastRenderedPageBreak/>
        <w:t>CHƯƠNG 1</w:t>
      </w:r>
      <w:bookmarkEnd w:id="60"/>
    </w:p>
    <w:p w14:paraId="5A36BFAB" w14:textId="1F0DBFED" w:rsidR="000E0C8E" w:rsidRPr="00DF532B" w:rsidRDefault="000E0C8E" w:rsidP="00D43EC4">
      <w:pPr>
        <w:pStyle w:val="Heading1"/>
        <w:widowControl w:val="0"/>
        <w:numPr>
          <w:ilvl w:val="0"/>
          <w:numId w:val="0"/>
        </w:numPr>
        <w:spacing w:before="0" w:after="0" w:line="312" w:lineRule="auto"/>
      </w:pPr>
      <w:bookmarkStart w:id="61" w:name="_Toc212984032"/>
      <w:r w:rsidRPr="00DF532B">
        <w:t>MỘT SỐ VẤN ĐỀ LÝ LUẬN PHÁP LUẬT VỀ MUA SẮM VẬT TƯ TRANG THIẾT BỊ Y TẾ</w:t>
      </w:r>
      <w:bookmarkEnd w:id="61"/>
    </w:p>
    <w:p w14:paraId="507DF241" w14:textId="77777777" w:rsidR="00D43EC4" w:rsidRPr="00DF532B" w:rsidRDefault="00D43EC4" w:rsidP="00D43EC4">
      <w:pPr>
        <w:pStyle w:val="Heading1"/>
        <w:widowControl w:val="0"/>
        <w:numPr>
          <w:ilvl w:val="0"/>
          <w:numId w:val="0"/>
        </w:numPr>
        <w:spacing w:before="0" w:after="0" w:line="312" w:lineRule="auto"/>
        <w:ind w:firstLine="720"/>
        <w:jc w:val="both"/>
      </w:pPr>
    </w:p>
    <w:p w14:paraId="0163DDB7" w14:textId="61E2AFC5" w:rsidR="000E0C8E" w:rsidRPr="00DF532B" w:rsidRDefault="000E0C8E" w:rsidP="00D43EC4">
      <w:pPr>
        <w:pStyle w:val="Heading1"/>
        <w:widowControl w:val="0"/>
        <w:numPr>
          <w:ilvl w:val="0"/>
          <w:numId w:val="0"/>
        </w:numPr>
        <w:spacing w:before="0" w:after="0" w:line="312" w:lineRule="auto"/>
        <w:ind w:firstLine="720"/>
        <w:jc w:val="both"/>
      </w:pPr>
      <w:bookmarkStart w:id="62" w:name="_Toc212984033"/>
      <w:r w:rsidRPr="00DF532B">
        <w:t>1.1. Khái quát pháp luật về mua sắm vật tư trang thiết bị y tế</w:t>
      </w:r>
      <w:bookmarkEnd w:id="62"/>
      <w:r w:rsidRPr="00DF532B">
        <w:tab/>
      </w:r>
    </w:p>
    <w:p w14:paraId="6F3D59BE" w14:textId="77777777" w:rsidR="000E0C8E" w:rsidRPr="00DF532B" w:rsidRDefault="000E0C8E" w:rsidP="00D43EC4">
      <w:pPr>
        <w:pStyle w:val="Heading2"/>
        <w:widowControl w:val="0"/>
        <w:numPr>
          <w:ilvl w:val="0"/>
          <w:numId w:val="0"/>
        </w:numPr>
        <w:spacing w:before="0" w:after="0" w:line="312" w:lineRule="auto"/>
        <w:ind w:firstLine="720"/>
        <w:rPr>
          <w:rFonts w:cs="Times New Roman"/>
          <w:i/>
          <w:sz w:val="28"/>
          <w:szCs w:val="28"/>
        </w:rPr>
      </w:pPr>
      <w:bookmarkStart w:id="63" w:name="_Toc212984034"/>
      <w:r w:rsidRPr="00DF532B">
        <w:rPr>
          <w:rFonts w:cs="Times New Roman"/>
          <w:i/>
          <w:sz w:val="28"/>
          <w:szCs w:val="28"/>
        </w:rPr>
        <w:t>1.1.1. Khái niệm và đặc điểm về mua sắm vật tư trang thiết bị y tế</w:t>
      </w:r>
      <w:bookmarkEnd w:id="63"/>
      <w:r w:rsidRPr="00DF532B">
        <w:rPr>
          <w:rFonts w:cs="Times New Roman"/>
          <w:i/>
          <w:sz w:val="28"/>
          <w:szCs w:val="28"/>
        </w:rPr>
        <w:tab/>
      </w:r>
    </w:p>
    <w:p w14:paraId="1FA8CAEF"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r w:rsidRPr="00DF532B">
        <w:rPr>
          <w:rFonts w:cs="Times New Roman"/>
          <w:b w:val="0"/>
          <w:i/>
          <w:sz w:val="28"/>
          <w:szCs w:val="28"/>
        </w:rPr>
        <w:t>1.1.1.1. Khái niệm, đặc điểm về vật tư trang thiết bị y tế</w:t>
      </w:r>
      <w:r w:rsidRPr="00DF532B">
        <w:rPr>
          <w:rFonts w:cs="Times New Roman"/>
          <w:b w:val="0"/>
          <w:i/>
          <w:sz w:val="28"/>
          <w:szCs w:val="28"/>
        </w:rPr>
        <w:tab/>
      </w:r>
    </w:p>
    <w:p w14:paraId="297DEA0C" w14:textId="526EE143"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Với những đặc điểm trên, có thể tổng kết ra được rằ</w:t>
      </w:r>
      <w:r w:rsidR="00F160D4">
        <w:rPr>
          <w:rFonts w:ascii="Times New Roman" w:hAnsi="Times New Roman" w:cs="Times New Roman"/>
          <w:sz w:val="28"/>
          <w:szCs w:val="28"/>
        </w:rPr>
        <w:t xml:space="preserve">ng vật tư </w:t>
      </w:r>
      <w:r w:rsidR="00843E46">
        <w:rPr>
          <w:rFonts w:ascii="Times New Roman" w:hAnsi="Times New Roman" w:cs="Times New Roman"/>
          <w:sz w:val="28"/>
          <w:szCs w:val="28"/>
        </w:rPr>
        <w:t>trang thiết bị y tế</w:t>
      </w:r>
      <w:r w:rsidRPr="00DF532B">
        <w:rPr>
          <w:rFonts w:ascii="Times New Roman" w:hAnsi="Times New Roman" w:cs="Times New Roman"/>
          <w:sz w:val="28"/>
          <w:szCs w:val="28"/>
        </w:rPr>
        <w:t xml:space="preserve"> là hàng hóa vô cùng đặc thù do ảnh hưởng trực tiếp đến sức khỏe và tính mạng của con người theo các mức độ rủi ro khác nhau, được ứng dụng đa dạng từ theo dõi sức khỏe thông thường cho đến những trường hợp cứu chữa bệnh nhân bằng công nghệ tiên tiến của thế giới. Do vậ</w:t>
      </w:r>
      <w:r w:rsidR="00F160D4">
        <w:rPr>
          <w:rFonts w:ascii="Times New Roman" w:hAnsi="Times New Roman" w:cs="Times New Roman"/>
          <w:sz w:val="28"/>
          <w:szCs w:val="28"/>
        </w:rPr>
        <w:t xml:space="preserve">y, vật tư </w:t>
      </w:r>
      <w:r w:rsidR="00843E46">
        <w:rPr>
          <w:rFonts w:ascii="Times New Roman" w:hAnsi="Times New Roman" w:cs="Times New Roman"/>
          <w:sz w:val="28"/>
          <w:szCs w:val="28"/>
        </w:rPr>
        <w:t>trang thiết bị y tế</w:t>
      </w:r>
      <w:r w:rsidRPr="00DF532B">
        <w:rPr>
          <w:rFonts w:ascii="Times New Roman" w:hAnsi="Times New Roman" w:cs="Times New Roman"/>
          <w:sz w:val="28"/>
          <w:szCs w:val="28"/>
        </w:rPr>
        <w:t xml:space="preserve"> phải được quản lý chặt chẽ, phân loại rõ ràng để quản lý theo từ giai đoạn sản xuất, thử nghiệm, lưu thông trên thị trường đến quá trình sử dụng và bảo hành, bảo dưỡng, cũng như phải được quản lý chất lượng, đánh giá sau sử dụng. Cùng với đó việc mua sắm cũng cần phải có những cơ chế đặc thù cho hàng hóa đặc thù đáp ứng yêu cầu kịp thời, chính xác, chất lượng với kim chỉ nam là</w:t>
      </w:r>
      <w:r w:rsidR="004F758C" w:rsidRPr="00DF532B">
        <w:rPr>
          <w:rFonts w:ascii="Times New Roman" w:hAnsi="Times New Roman" w:cs="Times New Roman"/>
          <w:sz w:val="28"/>
          <w:szCs w:val="28"/>
        </w:rPr>
        <w:t xml:space="preserve"> </w:t>
      </w:r>
      <w:r w:rsidRPr="00DF532B">
        <w:rPr>
          <w:rFonts w:ascii="Times New Roman" w:hAnsi="Times New Roman" w:cs="Times New Roman"/>
          <w:sz w:val="28"/>
          <w:szCs w:val="28"/>
        </w:rPr>
        <w:t>“cứu người như cứu hỏa”</w:t>
      </w:r>
      <w:r w:rsidRPr="00DF532B">
        <w:rPr>
          <w:rStyle w:val="FootnoteReference"/>
          <w:rFonts w:ascii="Times New Roman" w:hAnsi="Times New Roman" w:cs="Times New Roman"/>
          <w:sz w:val="28"/>
          <w:szCs w:val="28"/>
        </w:rPr>
        <w:footnoteReference w:id="2"/>
      </w:r>
      <w:r w:rsidRPr="00DF532B">
        <w:rPr>
          <w:rFonts w:ascii="Times New Roman" w:hAnsi="Times New Roman" w:cs="Times New Roman"/>
          <w:sz w:val="28"/>
          <w:szCs w:val="28"/>
        </w:rPr>
        <w:t>.</w:t>
      </w:r>
    </w:p>
    <w:p w14:paraId="5E88A32D"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r w:rsidRPr="00DF532B">
        <w:rPr>
          <w:rFonts w:cs="Times New Roman"/>
          <w:b w:val="0"/>
          <w:i/>
          <w:sz w:val="28"/>
          <w:szCs w:val="28"/>
        </w:rPr>
        <w:t>1.1.1.2. Khái niệm về mua sắm vật tư trang thiết bị y tế</w:t>
      </w:r>
      <w:r w:rsidRPr="00DF532B">
        <w:rPr>
          <w:rFonts w:cs="Times New Roman"/>
          <w:b w:val="0"/>
          <w:i/>
          <w:sz w:val="28"/>
          <w:szCs w:val="28"/>
        </w:rPr>
        <w:tab/>
      </w:r>
    </w:p>
    <w:p w14:paraId="325DB209" w14:textId="77777777" w:rsidR="008306BE" w:rsidRPr="00B8546E" w:rsidRDefault="008306BE" w:rsidP="00E23A14">
      <w:pPr>
        <w:spacing w:after="0" w:line="360" w:lineRule="auto"/>
        <w:ind w:firstLine="720"/>
        <w:jc w:val="both"/>
        <w:rPr>
          <w:rFonts w:ascii="Times New Roman" w:hAnsi="Times New Roman" w:cs="Times New Roman"/>
          <w:i/>
          <w:iCs/>
          <w:sz w:val="26"/>
          <w:szCs w:val="26"/>
        </w:rPr>
      </w:pPr>
      <w:r w:rsidRPr="00B8546E">
        <w:rPr>
          <w:rFonts w:ascii="Times New Roman" w:hAnsi="Times New Roman" w:cs="Times New Roman"/>
          <w:i/>
          <w:iCs/>
          <w:sz w:val="26"/>
          <w:szCs w:val="26"/>
        </w:rPr>
        <w:t>Mua sắm vật tư trang thiết bị y tế là quá trình thu mua các sản phẩm và thiết bị y tế cần thiết cho hoạt động chăm sóc sức khỏe, từ các dụng cụ y tế cơ bản đến các thiết bị công nghệ cao phục vụ cho việc chẩn đoán, điều trị và phòng ngừa bệnh tật. Quá trình này bao gồm việc lựa chọn, đặt mua, vận chuyển và đưa vào sử dụng các vật tư, thiết bị cần thiết tại các cơ sở y tế như bệnh viện, phòng khám, trung tâm y tế. Mua sắm vật tư y tế phải đảm bảo các tiêu chuẩn về chất lượng, an toàn và hiệu quả, đồng thời phải tuân thủ các quy định pháp lý nghiêm ngặt của nhà nước để bảo vệ sức khỏe cộng đồng.</w:t>
      </w:r>
    </w:p>
    <w:p w14:paraId="13ED8D3F"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r w:rsidRPr="00DF532B">
        <w:rPr>
          <w:rFonts w:cs="Times New Roman"/>
          <w:b w:val="0"/>
          <w:i/>
          <w:sz w:val="28"/>
          <w:szCs w:val="28"/>
        </w:rPr>
        <w:t>1.1.1.3. Đặc điểm về mua sắm vật tư trang thiết bị y tế</w:t>
      </w:r>
      <w:r w:rsidRPr="00DF532B">
        <w:rPr>
          <w:rFonts w:cs="Times New Roman"/>
          <w:b w:val="0"/>
          <w:i/>
          <w:sz w:val="28"/>
          <w:szCs w:val="28"/>
        </w:rPr>
        <w:tab/>
      </w:r>
    </w:p>
    <w:p w14:paraId="1B505F03" w14:textId="6532EABD"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Thứ nhất, Mua sắm vật tư trang thiết bị y tế có những đặc điểm chung của đấu thầ</w:t>
      </w:r>
      <w:r w:rsidR="001D4B18">
        <w:rPr>
          <w:rFonts w:ascii="Times New Roman" w:hAnsi="Times New Roman" w:cs="Times New Roman"/>
          <w:sz w:val="28"/>
          <w:szCs w:val="28"/>
        </w:rPr>
        <w:t>u công.</w:t>
      </w:r>
      <w:r w:rsidRPr="00DF532B">
        <w:rPr>
          <w:rFonts w:ascii="Times New Roman" w:hAnsi="Times New Roman" w:cs="Times New Roman"/>
          <w:sz w:val="28"/>
          <w:szCs w:val="28"/>
        </w:rPr>
        <w:t xml:space="preserve"> </w:t>
      </w:r>
    </w:p>
    <w:p w14:paraId="7559C79C"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hai, Mua sắm vật tư trang thiết bị y tế được điều chỉnh bởi quy định </w:t>
      </w:r>
      <w:r w:rsidRPr="00DF532B">
        <w:rPr>
          <w:rFonts w:ascii="Times New Roman" w:hAnsi="Times New Roman" w:cs="Times New Roman"/>
          <w:sz w:val="28"/>
          <w:szCs w:val="28"/>
        </w:rPr>
        <w:lastRenderedPageBreak/>
        <w:t xml:space="preserve">của pháp luật đấu thầu và quy định quản lý chuyên ngành về y tế. </w:t>
      </w:r>
    </w:p>
    <w:p w14:paraId="104B9D7E"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r w:rsidRPr="00DF532B">
        <w:rPr>
          <w:rFonts w:cs="Times New Roman"/>
          <w:b w:val="0"/>
          <w:i/>
          <w:sz w:val="28"/>
          <w:szCs w:val="28"/>
        </w:rPr>
        <w:t>1.1.1.4. Vai trò của mua sắm vật tư trang thiết bị y tế</w:t>
      </w:r>
      <w:r w:rsidRPr="00DF532B">
        <w:rPr>
          <w:rFonts w:cs="Times New Roman"/>
          <w:b w:val="0"/>
          <w:i/>
          <w:sz w:val="28"/>
          <w:szCs w:val="28"/>
        </w:rPr>
        <w:tab/>
      </w:r>
    </w:p>
    <w:p w14:paraId="3FE59AF4" w14:textId="43E6AD2D" w:rsidR="002A1D22" w:rsidRPr="00975AA9" w:rsidRDefault="000E0C8E" w:rsidP="00D43EC4">
      <w:pPr>
        <w:widowControl w:val="0"/>
        <w:spacing w:after="0" w:line="312" w:lineRule="auto"/>
        <w:ind w:firstLine="720"/>
        <w:jc w:val="both"/>
        <w:rPr>
          <w:rFonts w:ascii="Times New Roman" w:hAnsi="Times New Roman" w:cs="Times New Roman"/>
          <w:sz w:val="28"/>
          <w:szCs w:val="28"/>
        </w:rPr>
      </w:pPr>
      <w:r w:rsidRPr="00975AA9">
        <w:rPr>
          <w:rFonts w:ascii="Times New Roman" w:hAnsi="Times New Roman" w:cs="Times New Roman"/>
          <w:i/>
          <w:sz w:val="28"/>
          <w:szCs w:val="28"/>
        </w:rPr>
        <w:t xml:space="preserve">Thứ nhất, </w:t>
      </w:r>
      <w:r w:rsidR="00975AA9" w:rsidRPr="00975AA9">
        <w:rPr>
          <w:rFonts w:ascii="Times New Roman" w:hAnsi="Times New Roman" w:cs="Times New Roman"/>
          <w:sz w:val="26"/>
          <w:szCs w:val="26"/>
          <w:lang w:val="vi-VN"/>
        </w:rPr>
        <w:t>m</w:t>
      </w:r>
      <w:r w:rsidR="00975AA9" w:rsidRPr="00975AA9">
        <w:rPr>
          <w:rFonts w:ascii="Times New Roman" w:hAnsi="Times New Roman" w:cs="Times New Roman"/>
          <w:sz w:val="26"/>
          <w:szCs w:val="26"/>
        </w:rPr>
        <w:t>ua sắm vật tư trang thiết bị y tế có những đặc điểm chung của đấu thầu công</w:t>
      </w:r>
      <w:r w:rsidR="004F758C" w:rsidRPr="00975AA9">
        <w:rPr>
          <w:rFonts w:ascii="Times New Roman" w:hAnsi="Times New Roman" w:cs="Times New Roman"/>
          <w:sz w:val="28"/>
          <w:szCs w:val="28"/>
        </w:rPr>
        <w:t>.</w:t>
      </w:r>
    </w:p>
    <w:p w14:paraId="6676549C" w14:textId="0D66C69C" w:rsidR="000E0C8E" w:rsidRPr="00975AA9" w:rsidRDefault="000E0C8E" w:rsidP="00D43EC4">
      <w:pPr>
        <w:widowControl w:val="0"/>
        <w:spacing w:after="0" w:line="312" w:lineRule="auto"/>
        <w:ind w:firstLine="720"/>
        <w:jc w:val="both"/>
        <w:rPr>
          <w:rFonts w:ascii="Times New Roman" w:hAnsi="Times New Roman" w:cs="Times New Roman"/>
          <w:sz w:val="28"/>
          <w:szCs w:val="28"/>
        </w:rPr>
      </w:pPr>
      <w:r w:rsidRPr="00975AA9">
        <w:rPr>
          <w:rFonts w:ascii="Times New Roman" w:hAnsi="Times New Roman" w:cs="Times New Roman"/>
          <w:i/>
          <w:sz w:val="28"/>
          <w:szCs w:val="28"/>
        </w:rPr>
        <w:t xml:space="preserve">Thứ hai, </w:t>
      </w:r>
      <w:r w:rsidR="00975AA9" w:rsidRPr="00975AA9">
        <w:rPr>
          <w:rFonts w:ascii="Times New Roman" w:hAnsi="Times New Roman" w:cs="Times New Roman"/>
          <w:sz w:val="26"/>
          <w:szCs w:val="26"/>
          <w:lang w:val="vi-VN"/>
        </w:rPr>
        <w:t>m</w:t>
      </w:r>
      <w:r w:rsidR="00975AA9" w:rsidRPr="00975AA9">
        <w:rPr>
          <w:rFonts w:ascii="Times New Roman" w:hAnsi="Times New Roman" w:cs="Times New Roman"/>
          <w:sz w:val="26"/>
          <w:szCs w:val="26"/>
        </w:rPr>
        <w:t>ua sắm vật tư trang thiết bị y tế được điều chỉnh bởi quy định của pháp luật đấu thầu và quy định quản lý chuyên ngành về y tế</w:t>
      </w:r>
      <w:r w:rsidRPr="00975AA9">
        <w:rPr>
          <w:rFonts w:ascii="Times New Roman" w:hAnsi="Times New Roman" w:cs="Times New Roman"/>
          <w:sz w:val="28"/>
          <w:szCs w:val="28"/>
        </w:rPr>
        <w:t>.</w:t>
      </w:r>
    </w:p>
    <w:p w14:paraId="6498D9EF" w14:textId="396179B3" w:rsidR="000E0C8E" w:rsidRPr="00975AA9" w:rsidRDefault="000E0C8E" w:rsidP="00D43EC4">
      <w:pPr>
        <w:widowControl w:val="0"/>
        <w:spacing w:after="0" w:line="312" w:lineRule="auto"/>
        <w:ind w:firstLine="720"/>
        <w:jc w:val="both"/>
        <w:rPr>
          <w:rFonts w:ascii="Times New Roman" w:hAnsi="Times New Roman" w:cs="Times New Roman"/>
          <w:sz w:val="28"/>
          <w:szCs w:val="28"/>
        </w:rPr>
      </w:pPr>
      <w:r w:rsidRPr="00975AA9">
        <w:rPr>
          <w:rFonts w:ascii="Times New Roman" w:hAnsi="Times New Roman" w:cs="Times New Roman"/>
          <w:i/>
          <w:sz w:val="28"/>
          <w:szCs w:val="28"/>
        </w:rPr>
        <w:t xml:space="preserve">Thứ ba, </w:t>
      </w:r>
      <w:r w:rsidR="00975AA9" w:rsidRPr="00975AA9">
        <w:rPr>
          <w:rFonts w:ascii="Times New Roman" w:hAnsi="Times New Roman" w:cs="Times New Roman"/>
          <w:sz w:val="26"/>
          <w:szCs w:val="26"/>
        </w:rPr>
        <w:t>tuân thủ pháp luật và đạo đức</w:t>
      </w:r>
      <w:r w:rsidRPr="00975AA9">
        <w:rPr>
          <w:rFonts w:ascii="Times New Roman" w:hAnsi="Times New Roman" w:cs="Times New Roman"/>
          <w:sz w:val="28"/>
          <w:szCs w:val="28"/>
        </w:rPr>
        <w:t>.</w:t>
      </w:r>
    </w:p>
    <w:p w14:paraId="56ED89ED" w14:textId="651B5461" w:rsidR="00440558" w:rsidRPr="00975AA9" w:rsidRDefault="000E0C8E" w:rsidP="00D43EC4">
      <w:pPr>
        <w:widowControl w:val="0"/>
        <w:spacing w:after="0" w:line="312" w:lineRule="auto"/>
        <w:ind w:firstLine="720"/>
        <w:jc w:val="both"/>
        <w:rPr>
          <w:rFonts w:ascii="Times New Roman" w:hAnsi="Times New Roman" w:cs="Times New Roman"/>
          <w:sz w:val="28"/>
          <w:szCs w:val="28"/>
        </w:rPr>
      </w:pPr>
      <w:r w:rsidRPr="00975AA9">
        <w:rPr>
          <w:rFonts w:ascii="Times New Roman" w:hAnsi="Times New Roman" w:cs="Times New Roman"/>
          <w:i/>
          <w:sz w:val="28"/>
          <w:szCs w:val="28"/>
        </w:rPr>
        <w:t xml:space="preserve">Thứ tư, </w:t>
      </w:r>
      <w:r w:rsidR="00975AA9" w:rsidRPr="00975AA9">
        <w:rPr>
          <w:rFonts w:ascii="Times New Roman" w:hAnsi="Times New Roman" w:cs="Times New Roman"/>
          <w:sz w:val="26"/>
          <w:szCs w:val="26"/>
        </w:rPr>
        <w:t>giảm thiểu rủi ro</w:t>
      </w:r>
      <w:r w:rsidRPr="00975AA9">
        <w:rPr>
          <w:rFonts w:ascii="Times New Roman" w:hAnsi="Times New Roman" w:cs="Times New Roman"/>
          <w:sz w:val="28"/>
          <w:szCs w:val="28"/>
        </w:rPr>
        <w:t xml:space="preserve">. </w:t>
      </w:r>
    </w:p>
    <w:p w14:paraId="6CEFEFC8" w14:textId="27D03AC6" w:rsidR="000E0C8E" w:rsidRPr="003355D5" w:rsidRDefault="000E0C8E" w:rsidP="00D43EC4">
      <w:pPr>
        <w:pStyle w:val="Heading2"/>
        <w:widowControl w:val="0"/>
        <w:numPr>
          <w:ilvl w:val="0"/>
          <w:numId w:val="0"/>
        </w:numPr>
        <w:spacing w:before="0" w:after="0" w:line="312" w:lineRule="auto"/>
        <w:ind w:firstLine="720"/>
        <w:rPr>
          <w:rFonts w:ascii="Times New Roman Bold Italic" w:hAnsi="Times New Roman Bold Italic" w:cs="Times New Roman"/>
          <w:i/>
          <w:spacing w:val="-2"/>
          <w:sz w:val="28"/>
          <w:szCs w:val="28"/>
        </w:rPr>
      </w:pPr>
      <w:bookmarkStart w:id="64" w:name="_Toc212984035"/>
      <w:r w:rsidRPr="003355D5">
        <w:rPr>
          <w:rFonts w:ascii="Times New Roman Bold Italic" w:hAnsi="Times New Roman Bold Italic" w:cs="Times New Roman"/>
          <w:i/>
          <w:spacing w:val="-2"/>
          <w:sz w:val="28"/>
          <w:szCs w:val="28"/>
        </w:rPr>
        <w:t>1.1.2. Khái niệm</w:t>
      </w:r>
      <w:r w:rsidR="00F352DD" w:rsidRPr="003355D5">
        <w:rPr>
          <w:rFonts w:ascii="Times New Roman Bold Italic" w:hAnsi="Times New Roman Bold Italic" w:cs="Times New Roman"/>
          <w:i/>
          <w:spacing w:val="-2"/>
          <w:sz w:val="28"/>
          <w:szCs w:val="28"/>
          <w:lang w:val="vi-VN"/>
        </w:rPr>
        <w:t>, đặc điểm</w:t>
      </w:r>
      <w:r w:rsidRPr="003355D5">
        <w:rPr>
          <w:rFonts w:ascii="Times New Roman Bold Italic" w:hAnsi="Times New Roman Bold Italic" w:cs="Times New Roman"/>
          <w:i/>
          <w:spacing w:val="-2"/>
          <w:sz w:val="28"/>
          <w:szCs w:val="28"/>
        </w:rPr>
        <w:t xml:space="preserve"> pháp luật về mua sắm vật tư trang thiết bị y tế</w:t>
      </w:r>
      <w:bookmarkEnd w:id="64"/>
    </w:p>
    <w:p w14:paraId="73EBFCA3" w14:textId="77777777" w:rsidR="00D55DF6" w:rsidRDefault="00A97321" w:rsidP="00F352DD">
      <w:pPr>
        <w:widowControl w:val="0"/>
        <w:tabs>
          <w:tab w:val="left" w:pos="851"/>
        </w:tabs>
        <w:spacing w:after="0" w:line="360" w:lineRule="auto"/>
        <w:ind w:firstLine="567"/>
        <w:jc w:val="both"/>
        <w:rPr>
          <w:rFonts w:ascii="Times New Roman" w:hAnsi="Times New Roman" w:cs="Times New Roman"/>
          <w:sz w:val="26"/>
          <w:szCs w:val="26"/>
        </w:rPr>
      </w:pPr>
      <w:r w:rsidRPr="008C4EC1">
        <w:rPr>
          <w:rFonts w:ascii="Times New Roman" w:hAnsi="Times New Roman" w:cs="Times New Roman"/>
          <w:sz w:val="26"/>
          <w:szCs w:val="26"/>
        </w:rPr>
        <w:t xml:space="preserve">Pháp luật về mua sắm vật tư trang thiết bị y tế là hệ thống các quy định pháp lý nhằm điều chỉnh việc mua sắm, lựa chọn và sử dụng các sản phẩm, thiết bị phục vụ cho công tác khám, chữa bệnh và chăm sóc sức khỏe. Mục tiêu của pháp luật này là bảo đảm tính công khai, minh bạch và hiệu quả trong việc sử dụng ngân sách nhà nước, đồng thời đảm bảo chất lượng và an toàn của các vật tư, thiết bị y tế được cung cấp cho các cơ sở y tế. </w:t>
      </w:r>
    </w:p>
    <w:p w14:paraId="06041991" w14:textId="608F48E2" w:rsidR="00F352DD" w:rsidRPr="003B42F6" w:rsidRDefault="00F352DD" w:rsidP="00F352DD">
      <w:pPr>
        <w:widowControl w:val="0"/>
        <w:tabs>
          <w:tab w:val="left" w:pos="851"/>
        </w:tabs>
        <w:spacing w:after="0" w:line="360" w:lineRule="auto"/>
        <w:ind w:firstLine="567"/>
        <w:jc w:val="both"/>
        <w:rPr>
          <w:rFonts w:ascii="Times New Roman" w:hAnsi="Times New Roman" w:cs="Times New Roman"/>
          <w:i/>
          <w:iCs/>
          <w:sz w:val="26"/>
          <w:szCs w:val="26"/>
          <w:lang w:val="vi-VN"/>
        </w:rPr>
      </w:pPr>
      <w:r w:rsidRPr="003B42F6">
        <w:rPr>
          <w:rFonts w:ascii="Times New Roman" w:hAnsi="Times New Roman" w:cs="Times New Roman"/>
          <w:i/>
          <w:iCs/>
          <w:sz w:val="26"/>
          <w:szCs w:val="26"/>
        </w:rPr>
        <w:t>Đặc điểm</w:t>
      </w:r>
      <w:r w:rsidRPr="003B42F6">
        <w:rPr>
          <w:rFonts w:ascii="Times New Roman" w:hAnsi="Times New Roman" w:cs="Times New Roman"/>
          <w:i/>
          <w:iCs/>
          <w:sz w:val="26"/>
          <w:szCs w:val="26"/>
          <w:lang w:val="vi-VN"/>
        </w:rPr>
        <w:t xml:space="preserve"> pháp luật về </w:t>
      </w:r>
      <w:r w:rsidRPr="003B42F6">
        <w:rPr>
          <w:rFonts w:ascii="Times New Roman" w:hAnsi="Times New Roman" w:cs="Times New Roman"/>
          <w:i/>
          <w:iCs/>
          <w:sz w:val="26"/>
          <w:szCs w:val="26"/>
        </w:rPr>
        <w:t>mua sắm vật tư, trang thiết bị y tế</w:t>
      </w:r>
    </w:p>
    <w:p w14:paraId="665585C6" w14:textId="77777777" w:rsidR="00F352DD" w:rsidRPr="003B42F6" w:rsidRDefault="00F352DD" w:rsidP="003355D5">
      <w:pPr>
        <w:spacing w:after="0" w:line="360" w:lineRule="auto"/>
        <w:ind w:firstLine="567"/>
        <w:jc w:val="both"/>
        <w:rPr>
          <w:rFonts w:ascii="Times New Roman" w:hAnsi="Times New Roman" w:cs="Times New Roman"/>
          <w:sz w:val="26"/>
          <w:szCs w:val="26"/>
          <w:lang w:val="vi-VN"/>
        </w:rPr>
      </w:pPr>
      <w:r>
        <w:rPr>
          <w:rFonts w:ascii="Times New Roman" w:hAnsi="Times New Roman" w:cs="Times New Roman"/>
          <w:sz w:val="26"/>
          <w:szCs w:val="26"/>
        </w:rPr>
        <w:t>Thứ</w:t>
      </w:r>
      <w:r>
        <w:rPr>
          <w:rFonts w:ascii="Times New Roman" w:hAnsi="Times New Roman" w:cs="Times New Roman"/>
          <w:sz w:val="26"/>
          <w:szCs w:val="26"/>
          <w:lang w:val="vi-VN"/>
        </w:rPr>
        <w:t xml:space="preserve"> nhất, pháp luật về </w:t>
      </w:r>
      <w:r>
        <w:rPr>
          <w:rFonts w:ascii="Times New Roman" w:hAnsi="Times New Roman" w:cs="Times New Roman"/>
          <w:sz w:val="26"/>
          <w:szCs w:val="26"/>
        </w:rPr>
        <w:t>m</w:t>
      </w:r>
      <w:r w:rsidRPr="00D00978">
        <w:rPr>
          <w:rFonts w:ascii="Times New Roman" w:hAnsi="Times New Roman" w:cs="Times New Roman"/>
          <w:sz w:val="26"/>
          <w:szCs w:val="26"/>
        </w:rPr>
        <w:t>ua sắm vật tư, trang thiết bị y tế</w:t>
      </w:r>
      <w:r>
        <w:rPr>
          <w:rFonts w:ascii="Times New Roman" w:hAnsi="Times New Roman" w:cs="Times New Roman"/>
          <w:sz w:val="26"/>
          <w:szCs w:val="26"/>
          <w:lang w:val="vi-VN"/>
        </w:rPr>
        <w:t xml:space="preserve"> mang</w:t>
      </w:r>
      <w:r w:rsidRPr="00D00978">
        <w:rPr>
          <w:rFonts w:ascii="Times New Roman" w:hAnsi="Times New Roman" w:cs="Times New Roman"/>
          <w:sz w:val="26"/>
          <w:szCs w:val="26"/>
        </w:rPr>
        <w:t xml:space="preserve"> </w:t>
      </w:r>
      <w:r>
        <w:rPr>
          <w:rFonts w:ascii="Times New Roman" w:hAnsi="Times New Roman" w:cs="Times New Roman"/>
          <w:sz w:val="26"/>
          <w:szCs w:val="26"/>
        </w:rPr>
        <w:t>t</w:t>
      </w:r>
      <w:r w:rsidRPr="00D00978">
        <w:rPr>
          <w:rFonts w:ascii="Times New Roman" w:hAnsi="Times New Roman" w:cs="Times New Roman"/>
          <w:sz w:val="26"/>
          <w:szCs w:val="26"/>
        </w:rPr>
        <w:t>ính chất quản lý hành chính</w:t>
      </w:r>
      <w:r>
        <w:rPr>
          <w:rFonts w:ascii="Times New Roman" w:hAnsi="Times New Roman" w:cs="Times New Roman"/>
          <w:sz w:val="26"/>
          <w:szCs w:val="26"/>
          <w:lang w:val="vi-VN"/>
        </w:rPr>
        <w:t>.</w:t>
      </w:r>
    </w:p>
    <w:p w14:paraId="0185CBAC" w14:textId="3B1A27DC" w:rsidR="00F352DD" w:rsidRPr="00D00978" w:rsidRDefault="00F352DD" w:rsidP="003355D5">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Thứ</w:t>
      </w:r>
      <w:r>
        <w:rPr>
          <w:rFonts w:ascii="Times New Roman" w:hAnsi="Times New Roman" w:cs="Times New Roman"/>
          <w:sz w:val="26"/>
          <w:szCs w:val="26"/>
          <w:lang w:val="vi-VN"/>
        </w:rPr>
        <w:t xml:space="preserve"> hai, pháp luật về </w:t>
      </w:r>
      <w:r>
        <w:rPr>
          <w:rFonts w:ascii="Times New Roman" w:hAnsi="Times New Roman" w:cs="Times New Roman"/>
          <w:sz w:val="26"/>
          <w:szCs w:val="26"/>
        </w:rPr>
        <w:t>m</w:t>
      </w:r>
      <w:r w:rsidRPr="00D00978">
        <w:rPr>
          <w:rFonts w:ascii="Times New Roman" w:hAnsi="Times New Roman" w:cs="Times New Roman"/>
          <w:sz w:val="26"/>
          <w:szCs w:val="26"/>
        </w:rPr>
        <w:t xml:space="preserve">ua sắm vật tư, trang thiết bị y tế </w:t>
      </w:r>
      <w:r>
        <w:rPr>
          <w:rFonts w:ascii="Times New Roman" w:hAnsi="Times New Roman" w:cs="Times New Roman"/>
          <w:sz w:val="26"/>
          <w:szCs w:val="26"/>
        </w:rPr>
        <w:t>được</w:t>
      </w:r>
      <w:r>
        <w:rPr>
          <w:rFonts w:ascii="Times New Roman" w:hAnsi="Times New Roman" w:cs="Times New Roman"/>
          <w:sz w:val="26"/>
          <w:szCs w:val="26"/>
          <w:lang w:val="vi-VN"/>
        </w:rPr>
        <w:t xml:space="preserve"> quy định</w:t>
      </w:r>
      <w:r w:rsidRPr="00D00978">
        <w:rPr>
          <w:rFonts w:ascii="Times New Roman" w:hAnsi="Times New Roman" w:cs="Times New Roman"/>
          <w:sz w:val="26"/>
          <w:szCs w:val="26"/>
        </w:rPr>
        <w:t xml:space="preserve"> chặt chẽ</w:t>
      </w:r>
      <w:r>
        <w:rPr>
          <w:rFonts w:ascii="Times New Roman" w:hAnsi="Times New Roman" w:cs="Times New Roman"/>
          <w:sz w:val="26"/>
          <w:szCs w:val="26"/>
          <w:lang w:val="vi-VN"/>
        </w:rPr>
        <w:t xml:space="preserve">. </w:t>
      </w:r>
    </w:p>
    <w:p w14:paraId="167C1E46" w14:textId="77777777" w:rsidR="00F352DD" w:rsidRDefault="00F352DD" w:rsidP="003355D5">
      <w:pPr>
        <w:spacing w:after="0" w:line="360" w:lineRule="auto"/>
        <w:ind w:firstLine="720"/>
        <w:jc w:val="both"/>
        <w:rPr>
          <w:rFonts w:ascii="Times New Roman" w:hAnsi="Times New Roman" w:cs="Times New Roman"/>
          <w:sz w:val="26"/>
          <w:szCs w:val="26"/>
          <w:lang w:val="vi-VN"/>
        </w:rPr>
      </w:pPr>
      <w:r>
        <w:rPr>
          <w:rFonts w:ascii="Times New Roman" w:hAnsi="Times New Roman" w:cs="Times New Roman"/>
          <w:sz w:val="26"/>
          <w:szCs w:val="26"/>
        </w:rPr>
        <w:t>Thứ</w:t>
      </w:r>
      <w:r>
        <w:rPr>
          <w:rFonts w:ascii="Times New Roman" w:hAnsi="Times New Roman" w:cs="Times New Roman"/>
          <w:sz w:val="26"/>
          <w:szCs w:val="26"/>
          <w:lang w:val="vi-VN"/>
        </w:rPr>
        <w:t xml:space="preserve"> ba, pháp luật về </w:t>
      </w:r>
      <w:r>
        <w:rPr>
          <w:rFonts w:ascii="Times New Roman" w:hAnsi="Times New Roman" w:cs="Times New Roman"/>
          <w:sz w:val="26"/>
          <w:szCs w:val="26"/>
        </w:rPr>
        <w:t>m</w:t>
      </w:r>
      <w:r w:rsidRPr="00D00978">
        <w:rPr>
          <w:rFonts w:ascii="Times New Roman" w:hAnsi="Times New Roman" w:cs="Times New Roman"/>
          <w:sz w:val="26"/>
          <w:szCs w:val="26"/>
        </w:rPr>
        <w:t xml:space="preserve">ua sắm vật tư, trang thiết bị y tế </w:t>
      </w:r>
      <w:r>
        <w:rPr>
          <w:rFonts w:ascii="Times New Roman" w:hAnsi="Times New Roman" w:cs="Times New Roman"/>
          <w:sz w:val="26"/>
          <w:szCs w:val="26"/>
        </w:rPr>
        <w:t>t</w:t>
      </w:r>
      <w:r w:rsidRPr="00D00978">
        <w:rPr>
          <w:rFonts w:ascii="Times New Roman" w:hAnsi="Times New Roman" w:cs="Times New Roman"/>
          <w:sz w:val="26"/>
          <w:szCs w:val="26"/>
        </w:rPr>
        <w:t>uân thủ các nguyên tắc đấu thầu công</w:t>
      </w:r>
      <w:r>
        <w:rPr>
          <w:rFonts w:ascii="Times New Roman" w:hAnsi="Times New Roman" w:cs="Times New Roman"/>
          <w:sz w:val="26"/>
          <w:szCs w:val="26"/>
          <w:lang w:val="vi-VN"/>
        </w:rPr>
        <w:t xml:space="preserve">. </w:t>
      </w:r>
    </w:p>
    <w:p w14:paraId="11D3B73F" w14:textId="77777777" w:rsidR="00F352DD" w:rsidRDefault="00F352DD" w:rsidP="003355D5">
      <w:pPr>
        <w:spacing w:after="0" w:line="360" w:lineRule="auto"/>
        <w:ind w:firstLine="720"/>
        <w:jc w:val="both"/>
        <w:rPr>
          <w:rFonts w:ascii="Times New Roman" w:hAnsi="Times New Roman" w:cs="Times New Roman"/>
          <w:sz w:val="26"/>
          <w:szCs w:val="26"/>
          <w:lang w:val="vi-VN"/>
        </w:rPr>
      </w:pPr>
      <w:r>
        <w:rPr>
          <w:rFonts w:ascii="Times New Roman" w:hAnsi="Times New Roman" w:cs="Times New Roman"/>
          <w:sz w:val="26"/>
          <w:szCs w:val="26"/>
        </w:rPr>
        <w:t>Thứ</w:t>
      </w:r>
      <w:r>
        <w:rPr>
          <w:rFonts w:ascii="Times New Roman" w:hAnsi="Times New Roman" w:cs="Times New Roman"/>
          <w:sz w:val="26"/>
          <w:szCs w:val="26"/>
          <w:lang w:val="vi-VN"/>
        </w:rPr>
        <w:t xml:space="preserve"> tư, pháp luật về </w:t>
      </w:r>
      <w:r>
        <w:rPr>
          <w:rFonts w:ascii="Times New Roman" w:hAnsi="Times New Roman" w:cs="Times New Roman"/>
          <w:sz w:val="26"/>
          <w:szCs w:val="26"/>
        </w:rPr>
        <w:t>m</w:t>
      </w:r>
      <w:r w:rsidRPr="00D00978">
        <w:rPr>
          <w:rFonts w:ascii="Times New Roman" w:hAnsi="Times New Roman" w:cs="Times New Roman"/>
          <w:sz w:val="26"/>
          <w:szCs w:val="26"/>
        </w:rPr>
        <w:t xml:space="preserve">ua sắm vật tư, trang thiết bị y tế </w:t>
      </w:r>
      <w:r>
        <w:rPr>
          <w:rFonts w:ascii="Times New Roman" w:hAnsi="Times New Roman" w:cs="Times New Roman"/>
          <w:sz w:val="26"/>
          <w:szCs w:val="26"/>
        </w:rPr>
        <w:t>mang</w:t>
      </w:r>
      <w:r>
        <w:rPr>
          <w:rFonts w:ascii="Times New Roman" w:hAnsi="Times New Roman" w:cs="Times New Roman"/>
          <w:sz w:val="26"/>
          <w:szCs w:val="26"/>
          <w:lang w:val="vi-VN"/>
        </w:rPr>
        <w:t xml:space="preserve"> tính </w:t>
      </w:r>
      <w:r w:rsidRPr="00D00978">
        <w:rPr>
          <w:rFonts w:ascii="Times New Roman" w:hAnsi="Times New Roman" w:cs="Times New Roman"/>
          <w:sz w:val="26"/>
          <w:szCs w:val="26"/>
        </w:rPr>
        <w:t>điều chỉnh của pháp luật chuyên ngàn</w:t>
      </w:r>
      <w:r>
        <w:rPr>
          <w:rFonts w:ascii="Times New Roman" w:hAnsi="Times New Roman" w:cs="Times New Roman"/>
          <w:sz w:val="26"/>
          <w:szCs w:val="26"/>
        </w:rPr>
        <w:t>h</w:t>
      </w:r>
      <w:r>
        <w:rPr>
          <w:rFonts w:ascii="Times New Roman" w:hAnsi="Times New Roman" w:cs="Times New Roman"/>
          <w:sz w:val="26"/>
          <w:szCs w:val="26"/>
          <w:lang w:val="vi-VN"/>
        </w:rPr>
        <w:t xml:space="preserve">. </w:t>
      </w:r>
    </w:p>
    <w:p w14:paraId="12A27B26" w14:textId="77777777" w:rsidR="00F352DD" w:rsidRDefault="00F352DD" w:rsidP="003355D5">
      <w:pPr>
        <w:spacing w:after="0" w:line="360" w:lineRule="auto"/>
        <w:ind w:firstLine="720"/>
        <w:jc w:val="both"/>
        <w:rPr>
          <w:rFonts w:ascii="Times New Roman" w:hAnsi="Times New Roman" w:cs="Times New Roman"/>
          <w:sz w:val="26"/>
          <w:szCs w:val="26"/>
          <w:lang w:val="vi-VN"/>
        </w:rPr>
      </w:pPr>
      <w:r>
        <w:rPr>
          <w:rFonts w:ascii="Times New Roman" w:hAnsi="Times New Roman" w:cs="Times New Roman"/>
          <w:sz w:val="26"/>
          <w:szCs w:val="26"/>
        </w:rPr>
        <w:t>Thứ</w:t>
      </w:r>
      <w:r>
        <w:rPr>
          <w:rFonts w:ascii="Times New Roman" w:hAnsi="Times New Roman" w:cs="Times New Roman"/>
          <w:sz w:val="26"/>
          <w:szCs w:val="26"/>
          <w:lang w:val="vi-VN"/>
        </w:rPr>
        <w:t xml:space="preserve"> năm, pháp luật về </w:t>
      </w:r>
      <w:r>
        <w:rPr>
          <w:rFonts w:ascii="Times New Roman" w:hAnsi="Times New Roman" w:cs="Times New Roman"/>
          <w:sz w:val="26"/>
          <w:szCs w:val="26"/>
        </w:rPr>
        <w:t>m</w:t>
      </w:r>
      <w:r w:rsidRPr="00D00978">
        <w:rPr>
          <w:rFonts w:ascii="Times New Roman" w:hAnsi="Times New Roman" w:cs="Times New Roman"/>
          <w:sz w:val="26"/>
          <w:szCs w:val="26"/>
        </w:rPr>
        <w:t>ua sắm vật tư, trang thiết bị y tế</w:t>
      </w:r>
      <w:r>
        <w:rPr>
          <w:rFonts w:ascii="Times New Roman" w:hAnsi="Times New Roman" w:cs="Times New Roman"/>
          <w:sz w:val="26"/>
          <w:szCs w:val="26"/>
          <w:lang w:val="vi-VN"/>
        </w:rPr>
        <w:t xml:space="preserve"> b</w:t>
      </w:r>
      <w:r w:rsidRPr="00D00978">
        <w:rPr>
          <w:rFonts w:ascii="Times New Roman" w:hAnsi="Times New Roman" w:cs="Times New Roman"/>
          <w:sz w:val="26"/>
          <w:szCs w:val="26"/>
        </w:rPr>
        <w:t>ảo đảm trách nhiệm giải trình và minh bạch</w:t>
      </w:r>
      <w:r>
        <w:rPr>
          <w:rFonts w:ascii="Times New Roman" w:hAnsi="Times New Roman" w:cs="Times New Roman"/>
          <w:sz w:val="26"/>
          <w:szCs w:val="26"/>
          <w:lang w:val="vi-VN"/>
        </w:rPr>
        <w:t>.</w:t>
      </w:r>
    </w:p>
    <w:p w14:paraId="543631D9" w14:textId="77777777" w:rsidR="000E0C8E" w:rsidRPr="003355D5" w:rsidRDefault="000E0C8E" w:rsidP="00D43EC4">
      <w:pPr>
        <w:pStyle w:val="Heading2"/>
        <w:widowControl w:val="0"/>
        <w:numPr>
          <w:ilvl w:val="0"/>
          <w:numId w:val="0"/>
        </w:numPr>
        <w:spacing w:before="0" w:after="0" w:line="312" w:lineRule="auto"/>
        <w:ind w:firstLine="720"/>
        <w:rPr>
          <w:rFonts w:ascii="Times New Roman Bold Italic" w:hAnsi="Times New Roman Bold Italic" w:cs="Times New Roman"/>
          <w:i/>
          <w:spacing w:val="-2"/>
          <w:sz w:val="28"/>
          <w:szCs w:val="28"/>
        </w:rPr>
      </w:pPr>
      <w:bookmarkStart w:id="65" w:name="_Toc212984036"/>
      <w:r w:rsidRPr="003355D5">
        <w:rPr>
          <w:rFonts w:ascii="Times New Roman Bold Italic" w:hAnsi="Times New Roman Bold Italic" w:cs="Times New Roman"/>
          <w:i/>
          <w:spacing w:val="-2"/>
          <w:sz w:val="28"/>
          <w:szCs w:val="28"/>
        </w:rPr>
        <w:t>1.1.3. Nội dung cơ bản của pháp luật về mua sắm vật tư trang thiết bị y tế</w:t>
      </w:r>
      <w:bookmarkEnd w:id="65"/>
    </w:p>
    <w:p w14:paraId="3E23308B" w14:textId="28E26A35" w:rsidR="000E0C8E" w:rsidRPr="0012512D" w:rsidRDefault="000E0C8E" w:rsidP="00D43EC4">
      <w:pPr>
        <w:widowControl w:val="0"/>
        <w:spacing w:after="0" w:line="312" w:lineRule="auto"/>
        <w:ind w:firstLine="720"/>
        <w:jc w:val="both"/>
        <w:rPr>
          <w:rFonts w:ascii="Times New Roman" w:hAnsi="Times New Roman" w:cs="Times New Roman"/>
          <w:sz w:val="28"/>
          <w:szCs w:val="28"/>
        </w:rPr>
      </w:pPr>
      <w:r w:rsidRPr="0012512D">
        <w:rPr>
          <w:rFonts w:ascii="Times New Roman" w:hAnsi="Times New Roman" w:cs="Times New Roman"/>
          <w:sz w:val="28"/>
          <w:szCs w:val="28"/>
        </w:rPr>
        <w:t xml:space="preserve">Thứ nhất, Chủ thể tham gia hoạt động đấu thầu mua sắm </w:t>
      </w:r>
      <w:r w:rsidR="0012512D" w:rsidRPr="0012512D">
        <w:rPr>
          <w:rFonts w:ascii="Times New Roman" w:hAnsi="Times New Roman" w:cs="Times New Roman"/>
          <w:sz w:val="28"/>
          <w:szCs w:val="28"/>
        </w:rPr>
        <w:t xml:space="preserve">vật tư </w:t>
      </w:r>
      <w:r w:rsidR="00843E46" w:rsidRPr="0012512D">
        <w:rPr>
          <w:rFonts w:ascii="Times New Roman" w:hAnsi="Times New Roman" w:cs="Times New Roman"/>
          <w:sz w:val="28"/>
          <w:szCs w:val="28"/>
        </w:rPr>
        <w:t>trang thiết bị y tế</w:t>
      </w:r>
      <w:r w:rsidR="0012512D" w:rsidRPr="0012512D">
        <w:rPr>
          <w:rFonts w:ascii="Times New Roman" w:hAnsi="Times New Roman" w:cs="Times New Roman"/>
          <w:sz w:val="28"/>
          <w:szCs w:val="28"/>
        </w:rPr>
        <w:t>.</w:t>
      </w:r>
    </w:p>
    <w:p w14:paraId="670A0EBF" w14:textId="20301E81" w:rsidR="000E0C8E" w:rsidRPr="0012512D" w:rsidRDefault="000E0C8E" w:rsidP="00D43EC4">
      <w:pPr>
        <w:widowControl w:val="0"/>
        <w:spacing w:after="0" w:line="312" w:lineRule="auto"/>
        <w:ind w:firstLine="720"/>
        <w:jc w:val="both"/>
        <w:rPr>
          <w:rFonts w:ascii="Times New Roman" w:hAnsi="Times New Roman" w:cs="Times New Roman"/>
          <w:sz w:val="28"/>
          <w:szCs w:val="28"/>
        </w:rPr>
      </w:pPr>
      <w:r w:rsidRPr="0012512D">
        <w:rPr>
          <w:rFonts w:ascii="Times New Roman" w:hAnsi="Times New Roman" w:cs="Times New Roman"/>
          <w:sz w:val="28"/>
          <w:szCs w:val="28"/>
        </w:rPr>
        <w:t xml:space="preserve">Thứ hai, Hình thức đấu thầu mua sắm </w:t>
      </w:r>
      <w:r w:rsidR="009D5E4C" w:rsidRPr="0012512D">
        <w:rPr>
          <w:rFonts w:ascii="Times New Roman" w:hAnsi="Times New Roman" w:cs="Times New Roman"/>
          <w:sz w:val="28"/>
          <w:szCs w:val="28"/>
        </w:rPr>
        <w:t xml:space="preserve">vật tư </w:t>
      </w:r>
      <w:r w:rsidR="00843E46" w:rsidRPr="0012512D">
        <w:rPr>
          <w:rFonts w:ascii="Times New Roman" w:hAnsi="Times New Roman" w:cs="Times New Roman"/>
          <w:sz w:val="28"/>
          <w:szCs w:val="28"/>
        </w:rPr>
        <w:t>trang thiết bị y tế</w:t>
      </w:r>
      <w:r w:rsidR="0012512D" w:rsidRPr="0012512D">
        <w:rPr>
          <w:rFonts w:ascii="Times New Roman" w:hAnsi="Times New Roman" w:cs="Times New Roman"/>
          <w:sz w:val="28"/>
          <w:szCs w:val="28"/>
        </w:rPr>
        <w:t>.</w:t>
      </w:r>
    </w:p>
    <w:p w14:paraId="07E4B5D1" w14:textId="7A412F47" w:rsidR="000E0C8E" w:rsidRPr="0012512D" w:rsidRDefault="000E0C8E" w:rsidP="00D43EC4">
      <w:pPr>
        <w:widowControl w:val="0"/>
        <w:spacing w:after="0" w:line="312" w:lineRule="auto"/>
        <w:ind w:firstLine="720"/>
        <w:jc w:val="both"/>
        <w:rPr>
          <w:rFonts w:ascii="Times New Roman" w:hAnsi="Times New Roman" w:cs="Times New Roman"/>
          <w:sz w:val="28"/>
          <w:szCs w:val="28"/>
        </w:rPr>
      </w:pPr>
      <w:r w:rsidRPr="0012512D">
        <w:rPr>
          <w:rFonts w:ascii="Times New Roman" w:hAnsi="Times New Roman" w:cs="Times New Roman"/>
          <w:sz w:val="28"/>
          <w:szCs w:val="28"/>
        </w:rPr>
        <w:t xml:space="preserve">Thứ ba, Điều kiện tham dự thầu và quy trình mua sắm </w:t>
      </w:r>
      <w:r w:rsidR="0012512D" w:rsidRPr="0012512D">
        <w:rPr>
          <w:rFonts w:ascii="Times New Roman" w:hAnsi="Times New Roman" w:cs="Times New Roman"/>
          <w:sz w:val="28"/>
          <w:szCs w:val="28"/>
        </w:rPr>
        <w:t xml:space="preserve">vật tư </w:t>
      </w:r>
      <w:r w:rsidR="00843E46" w:rsidRPr="0012512D">
        <w:rPr>
          <w:rFonts w:ascii="Times New Roman" w:hAnsi="Times New Roman" w:cs="Times New Roman"/>
          <w:sz w:val="28"/>
          <w:szCs w:val="28"/>
        </w:rPr>
        <w:t>trang thiết bị y tế</w:t>
      </w:r>
      <w:r w:rsidR="0012512D" w:rsidRPr="0012512D">
        <w:rPr>
          <w:rFonts w:ascii="Times New Roman" w:hAnsi="Times New Roman" w:cs="Times New Roman"/>
          <w:sz w:val="28"/>
          <w:szCs w:val="28"/>
        </w:rPr>
        <w:t>.</w:t>
      </w:r>
    </w:p>
    <w:p w14:paraId="6C1FD323" w14:textId="77777777" w:rsidR="000E0C8E" w:rsidRPr="00DF532B" w:rsidRDefault="000E0C8E" w:rsidP="005C7246">
      <w:pPr>
        <w:pStyle w:val="Heading2"/>
        <w:widowControl w:val="0"/>
        <w:numPr>
          <w:ilvl w:val="0"/>
          <w:numId w:val="0"/>
        </w:numPr>
        <w:spacing w:before="0" w:after="0" w:line="300" w:lineRule="auto"/>
        <w:ind w:firstLine="720"/>
        <w:rPr>
          <w:rFonts w:cs="Times New Roman"/>
          <w:i/>
          <w:sz w:val="28"/>
          <w:szCs w:val="28"/>
        </w:rPr>
      </w:pPr>
      <w:bookmarkStart w:id="66" w:name="_Toc212984037"/>
      <w:r w:rsidRPr="00DF532B">
        <w:rPr>
          <w:rFonts w:cs="Times New Roman"/>
          <w:i/>
          <w:sz w:val="28"/>
          <w:szCs w:val="28"/>
        </w:rPr>
        <w:lastRenderedPageBreak/>
        <w:t>1.1.4. Vai trò của pháp luật về mua sắm vật tư trang thiết bị y tế</w:t>
      </w:r>
      <w:bookmarkEnd w:id="66"/>
    </w:p>
    <w:p w14:paraId="4B4F2638" w14:textId="77777777" w:rsidR="00FB0401" w:rsidRPr="003355D5" w:rsidRDefault="00FB0401" w:rsidP="005C7246">
      <w:pPr>
        <w:spacing w:after="0" w:line="300" w:lineRule="auto"/>
        <w:ind w:firstLine="567"/>
        <w:jc w:val="both"/>
        <w:rPr>
          <w:rFonts w:ascii="Times New Roman" w:hAnsi="Times New Roman" w:cs="Times New Roman"/>
          <w:sz w:val="28"/>
          <w:szCs w:val="28"/>
        </w:rPr>
      </w:pPr>
      <w:r w:rsidRPr="003355D5">
        <w:rPr>
          <w:rFonts w:ascii="Times New Roman" w:hAnsi="Times New Roman" w:cs="Times New Roman"/>
          <w:iCs/>
          <w:sz w:val="26"/>
          <w:szCs w:val="26"/>
        </w:rPr>
        <w:t>Pháp luật về mua sắm vật tư trang thiết bị y tế đảm bảo tính minh bạch và công bằng trong đấu thầu</w:t>
      </w:r>
      <w:r w:rsidR="000E0C8E" w:rsidRPr="003355D5">
        <w:rPr>
          <w:rFonts w:ascii="Times New Roman" w:hAnsi="Times New Roman" w:cs="Times New Roman"/>
          <w:sz w:val="28"/>
          <w:szCs w:val="28"/>
        </w:rPr>
        <w:t>.</w:t>
      </w:r>
    </w:p>
    <w:p w14:paraId="0AB4B717" w14:textId="6EC06B47" w:rsidR="0024559E" w:rsidRPr="003355D5" w:rsidRDefault="0024559E" w:rsidP="005C7246">
      <w:pPr>
        <w:spacing w:after="0" w:line="300" w:lineRule="auto"/>
        <w:ind w:firstLine="567"/>
        <w:jc w:val="both"/>
        <w:rPr>
          <w:rFonts w:ascii="Times New Roman" w:hAnsi="Times New Roman" w:cs="Times New Roman"/>
          <w:iCs/>
          <w:sz w:val="26"/>
          <w:szCs w:val="26"/>
        </w:rPr>
      </w:pPr>
      <w:r w:rsidRPr="003355D5">
        <w:rPr>
          <w:rFonts w:ascii="Times New Roman" w:hAnsi="Times New Roman" w:cs="Times New Roman"/>
          <w:iCs/>
          <w:sz w:val="26"/>
          <w:szCs w:val="26"/>
        </w:rPr>
        <w:t>Pháp luật về mua sắm vật tư trang thiết bị y tế tăng cường hiệu quả sử dụng ngân sách công</w:t>
      </w:r>
      <w:r w:rsidR="003355D5">
        <w:rPr>
          <w:rFonts w:ascii="Times New Roman" w:hAnsi="Times New Roman" w:cs="Times New Roman"/>
          <w:iCs/>
          <w:sz w:val="26"/>
          <w:szCs w:val="26"/>
        </w:rPr>
        <w:t>.</w:t>
      </w:r>
    </w:p>
    <w:p w14:paraId="6C62ACFD" w14:textId="66E06EEA" w:rsidR="0024559E" w:rsidRPr="003355D5" w:rsidRDefault="0024559E" w:rsidP="005C7246">
      <w:pPr>
        <w:spacing w:after="0" w:line="300" w:lineRule="auto"/>
        <w:ind w:firstLine="567"/>
        <w:jc w:val="both"/>
        <w:rPr>
          <w:rFonts w:ascii="Times New Roman" w:hAnsi="Times New Roman" w:cs="Times New Roman"/>
          <w:iCs/>
          <w:sz w:val="26"/>
          <w:szCs w:val="26"/>
        </w:rPr>
      </w:pPr>
      <w:r w:rsidRPr="003355D5">
        <w:rPr>
          <w:rFonts w:ascii="Times New Roman" w:hAnsi="Times New Roman" w:cs="Times New Roman"/>
          <w:iCs/>
          <w:sz w:val="26"/>
          <w:szCs w:val="26"/>
        </w:rPr>
        <w:t>Pháp luật về mua sắm vật tư trang thiết bị y tế đảm bảo chất lượng và an toàn cho người bệnh</w:t>
      </w:r>
      <w:r w:rsidR="003355D5">
        <w:rPr>
          <w:rFonts w:ascii="Times New Roman" w:hAnsi="Times New Roman" w:cs="Times New Roman"/>
          <w:iCs/>
          <w:sz w:val="26"/>
          <w:szCs w:val="26"/>
        </w:rPr>
        <w:t>.</w:t>
      </w:r>
    </w:p>
    <w:p w14:paraId="072188CD" w14:textId="4B0BE50B" w:rsidR="0024559E" w:rsidRPr="003355D5" w:rsidRDefault="0024559E" w:rsidP="005C7246">
      <w:pPr>
        <w:spacing w:after="0" w:line="300" w:lineRule="auto"/>
        <w:ind w:firstLine="567"/>
        <w:jc w:val="both"/>
        <w:rPr>
          <w:rFonts w:ascii="Times New Roman" w:hAnsi="Times New Roman" w:cs="Times New Roman"/>
          <w:iCs/>
          <w:sz w:val="26"/>
          <w:szCs w:val="26"/>
        </w:rPr>
      </w:pPr>
      <w:r w:rsidRPr="003355D5">
        <w:rPr>
          <w:rFonts w:ascii="Times New Roman" w:hAnsi="Times New Roman" w:cs="Times New Roman"/>
          <w:iCs/>
          <w:sz w:val="26"/>
          <w:szCs w:val="26"/>
        </w:rPr>
        <w:t>Pháp luật về mua sắm vật tư trang thiết bị y tế tạo sự ổn định và liên tục trong cung cấp dịch vụ y tế</w:t>
      </w:r>
      <w:r w:rsidR="003355D5">
        <w:rPr>
          <w:rFonts w:ascii="Times New Roman" w:hAnsi="Times New Roman" w:cs="Times New Roman"/>
          <w:iCs/>
          <w:sz w:val="26"/>
          <w:szCs w:val="26"/>
        </w:rPr>
        <w:t>.</w:t>
      </w:r>
    </w:p>
    <w:p w14:paraId="080E2392" w14:textId="225EAF44" w:rsidR="0024559E" w:rsidRPr="003355D5" w:rsidRDefault="0024559E" w:rsidP="005C7246">
      <w:pPr>
        <w:spacing w:after="0" w:line="300" w:lineRule="auto"/>
        <w:ind w:firstLine="567"/>
        <w:jc w:val="both"/>
        <w:rPr>
          <w:rFonts w:ascii="Times New Roman" w:hAnsi="Times New Roman" w:cs="Times New Roman"/>
          <w:iCs/>
          <w:sz w:val="26"/>
          <w:szCs w:val="26"/>
        </w:rPr>
      </w:pPr>
      <w:r w:rsidRPr="003355D5">
        <w:rPr>
          <w:rFonts w:ascii="Times New Roman" w:hAnsi="Times New Roman" w:cs="Times New Roman"/>
          <w:iCs/>
          <w:sz w:val="26"/>
          <w:szCs w:val="26"/>
        </w:rPr>
        <w:t>Pháp luật về mua sắm vật tư trang thiết bị y tế bảo vệ quyền lợi của người dân và nhà cung cấp</w:t>
      </w:r>
      <w:r w:rsidR="003355D5">
        <w:rPr>
          <w:rFonts w:ascii="Times New Roman" w:hAnsi="Times New Roman" w:cs="Times New Roman"/>
          <w:iCs/>
          <w:sz w:val="26"/>
          <w:szCs w:val="26"/>
        </w:rPr>
        <w:t>.</w:t>
      </w:r>
    </w:p>
    <w:p w14:paraId="26137183" w14:textId="25767622" w:rsidR="0024559E" w:rsidRPr="003355D5" w:rsidRDefault="0024559E" w:rsidP="005C7246">
      <w:pPr>
        <w:spacing w:after="0" w:line="300" w:lineRule="auto"/>
        <w:ind w:firstLine="567"/>
        <w:jc w:val="both"/>
        <w:rPr>
          <w:rFonts w:ascii="Times New Roman" w:hAnsi="Times New Roman" w:cs="Times New Roman"/>
          <w:iCs/>
          <w:sz w:val="26"/>
          <w:szCs w:val="26"/>
        </w:rPr>
      </w:pPr>
      <w:r w:rsidRPr="003355D5">
        <w:rPr>
          <w:rFonts w:ascii="Times New Roman" w:hAnsi="Times New Roman" w:cs="Times New Roman"/>
          <w:iCs/>
          <w:sz w:val="26"/>
          <w:szCs w:val="26"/>
        </w:rPr>
        <w:t>Pháp luật về mua sắm vật tư trang thiết bị y tế đảm bảo sự phát triển bền vững trong ngành y tế</w:t>
      </w:r>
      <w:r w:rsidR="003355D5">
        <w:rPr>
          <w:rFonts w:ascii="Times New Roman" w:hAnsi="Times New Roman" w:cs="Times New Roman"/>
          <w:iCs/>
          <w:sz w:val="26"/>
          <w:szCs w:val="26"/>
        </w:rPr>
        <w:t>.</w:t>
      </w:r>
    </w:p>
    <w:p w14:paraId="05F4DFEB" w14:textId="7F84C13B" w:rsidR="0024559E" w:rsidRPr="003355D5" w:rsidRDefault="0024559E" w:rsidP="005C7246">
      <w:pPr>
        <w:spacing w:after="0" w:line="300" w:lineRule="auto"/>
        <w:ind w:firstLine="567"/>
        <w:jc w:val="both"/>
        <w:rPr>
          <w:rFonts w:ascii="Times New Roman" w:hAnsi="Times New Roman" w:cs="Times New Roman"/>
          <w:iCs/>
          <w:sz w:val="26"/>
          <w:szCs w:val="26"/>
        </w:rPr>
      </w:pPr>
      <w:r w:rsidRPr="003355D5">
        <w:rPr>
          <w:rFonts w:ascii="Times New Roman" w:hAnsi="Times New Roman" w:cs="Times New Roman"/>
          <w:iCs/>
          <w:sz w:val="26"/>
          <w:szCs w:val="26"/>
        </w:rPr>
        <w:t>Pháp luật về mua sắm vật tư trang thiết bị y tế tạo nền tảng cho việc phòng, chống tham nhũng và quản lý nhà nước</w:t>
      </w:r>
      <w:r w:rsidR="00D97165">
        <w:rPr>
          <w:rFonts w:ascii="Times New Roman" w:hAnsi="Times New Roman" w:cs="Times New Roman"/>
          <w:iCs/>
          <w:sz w:val="26"/>
          <w:szCs w:val="26"/>
        </w:rPr>
        <w:t>.</w:t>
      </w:r>
    </w:p>
    <w:p w14:paraId="616A7432" w14:textId="29ABDBEC" w:rsidR="00440558" w:rsidRPr="003355D5" w:rsidRDefault="0024559E" w:rsidP="005C7246">
      <w:pPr>
        <w:spacing w:after="0" w:line="300" w:lineRule="auto"/>
        <w:ind w:firstLine="567"/>
        <w:jc w:val="both"/>
        <w:rPr>
          <w:rFonts w:ascii="Times New Roman" w:hAnsi="Times New Roman" w:cs="Times New Roman"/>
          <w:iCs/>
          <w:sz w:val="26"/>
          <w:szCs w:val="26"/>
        </w:rPr>
      </w:pPr>
      <w:r w:rsidRPr="003355D5">
        <w:rPr>
          <w:rFonts w:ascii="Times New Roman" w:hAnsi="Times New Roman" w:cs="Times New Roman"/>
          <w:iCs/>
          <w:sz w:val="26"/>
          <w:szCs w:val="26"/>
        </w:rPr>
        <w:t>Pháp luật về mua sắm vật tư trang thiết bị y tế tăng cường quản lý chuyên ngành trong lĩnh vực y tế</w:t>
      </w:r>
      <w:r w:rsidRPr="003355D5">
        <w:rPr>
          <w:rFonts w:ascii="Times New Roman" w:hAnsi="Times New Roman" w:cs="Times New Roman"/>
          <w:iCs/>
          <w:sz w:val="26"/>
          <w:szCs w:val="26"/>
          <w:lang w:val="vi-VN"/>
        </w:rPr>
        <w:t>.</w:t>
      </w:r>
      <w:r w:rsidR="000E0C8E" w:rsidRPr="003355D5">
        <w:rPr>
          <w:rFonts w:ascii="Times New Roman" w:hAnsi="Times New Roman" w:cs="Times New Roman"/>
          <w:sz w:val="28"/>
          <w:szCs w:val="28"/>
        </w:rPr>
        <w:t xml:space="preserve"> </w:t>
      </w:r>
    </w:p>
    <w:p w14:paraId="4BF88658" w14:textId="2154E11C" w:rsidR="000E0C8E" w:rsidRPr="00DF532B" w:rsidRDefault="000E0C8E" w:rsidP="005C7246">
      <w:pPr>
        <w:pStyle w:val="Heading1"/>
        <w:widowControl w:val="0"/>
        <w:numPr>
          <w:ilvl w:val="0"/>
          <w:numId w:val="0"/>
        </w:numPr>
        <w:spacing w:before="0" w:after="0" w:line="300" w:lineRule="auto"/>
        <w:ind w:firstLine="720"/>
        <w:jc w:val="both"/>
      </w:pPr>
      <w:bookmarkStart w:id="67" w:name="_Toc212984038"/>
      <w:r w:rsidRPr="00DF532B">
        <w:t>1.2. Các yếu tố tác động đến thực hiện pháp luật về mua sắm vật tư trang thiết bị y tế</w:t>
      </w:r>
      <w:r w:rsidR="005E6A69" w:rsidRPr="00DF532B">
        <w:t>.</w:t>
      </w:r>
      <w:bookmarkEnd w:id="67"/>
    </w:p>
    <w:p w14:paraId="1846B231" w14:textId="77777777" w:rsidR="000E0C8E" w:rsidRPr="00DF532B" w:rsidRDefault="000E0C8E" w:rsidP="005C7246">
      <w:pPr>
        <w:pStyle w:val="Heading2"/>
        <w:widowControl w:val="0"/>
        <w:numPr>
          <w:ilvl w:val="0"/>
          <w:numId w:val="0"/>
        </w:numPr>
        <w:spacing w:before="0" w:after="0" w:line="300" w:lineRule="auto"/>
        <w:ind w:firstLine="720"/>
        <w:rPr>
          <w:rFonts w:cs="Times New Roman"/>
          <w:i/>
          <w:sz w:val="28"/>
          <w:szCs w:val="28"/>
        </w:rPr>
      </w:pPr>
      <w:bookmarkStart w:id="68" w:name="_Toc212984039"/>
      <w:r w:rsidRPr="00DF532B">
        <w:rPr>
          <w:rFonts w:cs="Times New Roman"/>
          <w:i/>
          <w:sz w:val="28"/>
          <w:szCs w:val="28"/>
        </w:rPr>
        <w:t>1.2.1. Sự hoàn thiện các quy định pháp luật</w:t>
      </w:r>
      <w:bookmarkEnd w:id="68"/>
      <w:r w:rsidRPr="00DF532B">
        <w:rPr>
          <w:rFonts w:cs="Times New Roman"/>
          <w:i/>
          <w:sz w:val="28"/>
          <w:szCs w:val="28"/>
        </w:rPr>
        <w:t xml:space="preserve">  </w:t>
      </w:r>
    </w:p>
    <w:p w14:paraId="6B2EBB91" w14:textId="78B1ACBA" w:rsidR="00440558" w:rsidRPr="00DF532B" w:rsidRDefault="000E0C8E" w:rsidP="005C7246">
      <w:pPr>
        <w:widowControl w:val="0"/>
        <w:spacing w:after="0" w:line="300"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Mua sắm vật tư trang thiết bị y tế một lĩnh vực đấu thầu có tính chất đặc thù, phức tạp. Cùng với những quy định chung của Luật đấu thầu thì Chính phủ, Bộ y tế đã có những hướng dẫn để quản lý và thực hiện đấu thầu trong lĩnh vực y tế. Ngoài những quy định chung, Luật </w:t>
      </w:r>
      <w:r w:rsidR="005E6A69" w:rsidRPr="00DF532B">
        <w:rPr>
          <w:rFonts w:ascii="Times New Roman" w:hAnsi="Times New Roman" w:cs="Times New Roman"/>
          <w:sz w:val="28"/>
          <w:szCs w:val="28"/>
        </w:rPr>
        <w:t>Đ</w:t>
      </w:r>
      <w:r w:rsidRPr="00DF532B">
        <w:rPr>
          <w:rFonts w:ascii="Times New Roman" w:hAnsi="Times New Roman" w:cs="Times New Roman"/>
          <w:sz w:val="28"/>
          <w:szCs w:val="28"/>
        </w:rPr>
        <w:t xml:space="preserve">ấu thầu 2023 đã dành riêng một Chương quy định về mua sắm vật tư trang thiết bị y tế nhằm giải quyết những khó khăn, vướng mắc trong việc mua sắm thuốc, hóa chất, vật tư, thiết bị xét nghiệm. Theo hướng: </w:t>
      </w:r>
      <w:r w:rsidRPr="00DF532B">
        <w:rPr>
          <w:rFonts w:ascii="Times New Roman" w:hAnsi="Times New Roman" w:cs="Times New Roman"/>
          <w:i/>
          <w:sz w:val="28"/>
          <w:szCs w:val="28"/>
        </w:rPr>
        <w:t xml:space="preserve">Một là, </w:t>
      </w:r>
      <w:r w:rsidRPr="00DF532B">
        <w:rPr>
          <w:rFonts w:ascii="Times New Roman" w:hAnsi="Times New Roman" w:cs="Times New Roman"/>
          <w:sz w:val="28"/>
          <w:szCs w:val="28"/>
        </w:rPr>
        <w:t xml:space="preserve">tăng cường quyền tự chủ, tự chịu trách nhiệm của các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công lập trong việc quyết định mua thuốc, TBYT như: Giao cho các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công lập tự quyết định mua thuốc. ngoài danh mục thuốc được bảo hiểm y tế chi trả, mua vắc xin tiêm chùng theo hình thức dịch vụ; cho phép các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công lập quyết định lựa chọn nhà thầu thực hiện các gói thầu mua sắm từ vốn vay, trừ vốn tín dụng đầu tư của Nhà nước, vốn vay lại từ ODA, vốn vay ưu đãi của nhà tài trợ</w:t>
      </w:r>
      <w:r w:rsidR="00471BD8">
        <w:rPr>
          <w:rFonts w:ascii="Times New Roman" w:hAnsi="Times New Roman" w:cs="Times New Roman"/>
          <w:sz w:val="28"/>
          <w:szCs w:val="28"/>
        </w:rPr>
        <w:t>,</w:t>
      </w:r>
      <w:r w:rsidRPr="00DF532B">
        <w:rPr>
          <w:rFonts w:ascii="Times New Roman" w:hAnsi="Times New Roman" w:cs="Times New Roman"/>
          <w:sz w:val="28"/>
          <w:szCs w:val="28"/>
        </w:rPr>
        <w:t xml:space="preserve"> viện trợ nước ngoài</w:t>
      </w:r>
      <w:r w:rsidR="005E6A69" w:rsidRPr="00DF532B">
        <w:rPr>
          <w:rFonts w:ascii="Times New Roman" w:hAnsi="Times New Roman" w:cs="Times New Roman"/>
          <w:sz w:val="28"/>
          <w:szCs w:val="28"/>
        </w:rPr>
        <w:t>.</w:t>
      </w:r>
    </w:p>
    <w:p w14:paraId="7ADEAB99" w14:textId="77777777" w:rsidR="000E0C8E" w:rsidRPr="00DF532B" w:rsidRDefault="000E0C8E" w:rsidP="00D43EC4">
      <w:pPr>
        <w:pStyle w:val="Heading2"/>
        <w:widowControl w:val="0"/>
        <w:numPr>
          <w:ilvl w:val="0"/>
          <w:numId w:val="0"/>
        </w:numPr>
        <w:spacing w:before="0" w:after="0" w:line="312" w:lineRule="auto"/>
        <w:ind w:firstLine="720"/>
        <w:rPr>
          <w:rFonts w:cs="Times New Roman"/>
          <w:i/>
          <w:sz w:val="28"/>
          <w:szCs w:val="28"/>
        </w:rPr>
      </w:pPr>
      <w:bookmarkStart w:id="69" w:name="_Toc204537441"/>
      <w:bookmarkStart w:id="70" w:name="_Toc212984040"/>
      <w:r w:rsidRPr="00DF532B">
        <w:rPr>
          <w:rFonts w:cs="Times New Roman"/>
          <w:i/>
          <w:sz w:val="28"/>
          <w:szCs w:val="28"/>
        </w:rPr>
        <w:t>1.2.2. Cơ chế xác định giá gói thầu</w:t>
      </w:r>
      <w:bookmarkEnd w:id="69"/>
      <w:bookmarkEnd w:id="70"/>
    </w:p>
    <w:p w14:paraId="4B6A0B96" w14:textId="61B1301D" w:rsidR="00440558"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Quy trình đấu thầu hiện nay giao trách nhiệm toàn bộ cho Chủ đầu tư đặc biệt là các </w:t>
      </w:r>
      <w:r w:rsidR="00843E46">
        <w:rPr>
          <w:rFonts w:ascii="Times New Roman" w:hAnsi="Times New Roman" w:cs="Times New Roman"/>
          <w:sz w:val="28"/>
          <w:szCs w:val="28"/>
        </w:rPr>
        <w:t>cơ sở khám chữa bệnh</w:t>
      </w:r>
      <w:r w:rsidRPr="00DF532B">
        <w:rPr>
          <w:rFonts w:ascii="Times New Roman" w:hAnsi="Times New Roman" w:cs="Times New Roman"/>
          <w:sz w:val="28"/>
          <w:szCs w:val="28"/>
        </w:rPr>
        <w:t xml:space="preserve"> với những điều khoản giúp việc xác định giá </w:t>
      </w:r>
      <w:r w:rsidRPr="00DF532B">
        <w:rPr>
          <w:rFonts w:ascii="Times New Roman" w:hAnsi="Times New Roman" w:cs="Times New Roman"/>
          <w:sz w:val="28"/>
          <w:szCs w:val="28"/>
        </w:rPr>
        <w:lastRenderedPageBreak/>
        <w:t>kế hoạch dựa trên 01 báo giá hoặc từ 2 báo giá trở lên có thể lấy giá cao nhất. Việc này một mặt giúp các chủ đầu tư có thể lựa chọn mặt hàng thiết bị y tế chất lượng cao để phục vụ tốt hơn cho việc điều trị bệnh nhân, hạn chế những hàng hóa kém chất lượng tràn vào thị trường nhờ yếu tố giá cả cạnh tranh, nhưng cũng vô hình chung là kẽ hở để nâng cao giá V</w:t>
      </w:r>
      <w:r w:rsidR="00843E46">
        <w:rPr>
          <w:rFonts w:ascii="Times New Roman" w:hAnsi="Times New Roman" w:cs="Times New Roman"/>
          <w:sz w:val="28"/>
          <w:szCs w:val="28"/>
        </w:rPr>
        <w:t>trang thiết bị y tế</w:t>
      </w:r>
      <w:r w:rsidRPr="00DF532B">
        <w:rPr>
          <w:rFonts w:ascii="Times New Roman" w:hAnsi="Times New Roman" w:cs="Times New Roman"/>
          <w:sz w:val="28"/>
          <w:szCs w:val="28"/>
        </w:rPr>
        <w:t xml:space="preserve"> nhằm trục lợi cho một nhóm lợi ích. </w:t>
      </w:r>
    </w:p>
    <w:p w14:paraId="3E4B4ED6" w14:textId="77777777" w:rsidR="000E0C8E" w:rsidRPr="00DF532B" w:rsidRDefault="000E0C8E" w:rsidP="00D43EC4">
      <w:pPr>
        <w:pStyle w:val="Heading2"/>
        <w:widowControl w:val="0"/>
        <w:numPr>
          <w:ilvl w:val="0"/>
          <w:numId w:val="0"/>
        </w:numPr>
        <w:spacing w:before="0" w:after="0" w:line="312" w:lineRule="auto"/>
        <w:ind w:firstLine="720"/>
        <w:rPr>
          <w:rFonts w:cs="Times New Roman"/>
          <w:i/>
          <w:sz w:val="28"/>
          <w:szCs w:val="28"/>
        </w:rPr>
      </w:pPr>
      <w:bookmarkStart w:id="71" w:name="_Toc204537442"/>
      <w:bookmarkStart w:id="72" w:name="_Toc212984041"/>
      <w:r w:rsidRPr="00DF532B">
        <w:rPr>
          <w:rFonts w:cs="Times New Roman"/>
          <w:i/>
          <w:sz w:val="28"/>
          <w:szCs w:val="28"/>
        </w:rPr>
        <w:t>1.2.3. Năng lực tư vấn, tổ chức đấu thầu</w:t>
      </w:r>
      <w:bookmarkEnd w:id="71"/>
      <w:bookmarkEnd w:id="72"/>
    </w:p>
    <w:p w14:paraId="6A1C3D4F" w14:textId="10B3C0BF" w:rsidR="00440558" w:rsidRPr="00D97165" w:rsidRDefault="000E0C8E" w:rsidP="00D43EC4">
      <w:pPr>
        <w:widowControl w:val="0"/>
        <w:spacing w:after="0" w:line="312" w:lineRule="auto"/>
        <w:ind w:firstLine="720"/>
        <w:jc w:val="both"/>
        <w:rPr>
          <w:rFonts w:ascii="Times New Roman" w:hAnsi="Times New Roman" w:cs="Times New Roman"/>
          <w:spacing w:val="-4"/>
          <w:sz w:val="28"/>
          <w:szCs w:val="28"/>
        </w:rPr>
      </w:pPr>
      <w:r w:rsidRPr="00D97165">
        <w:rPr>
          <w:rFonts w:ascii="Times New Roman" w:hAnsi="Times New Roman" w:cs="Times New Roman"/>
          <w:spacing w:val="-4"/>
          <w:sz w:val="28"/>
          <w:szCs w:val="28"/>
        </w:rPr>
        <w:t xml:space="preserve">Đối với các gói thầu do Chủ đầu tư quản lý trực tiếp, việc thành lập Tổ chuyên gia, tổ thẩm định thường sử dụng nhân lực của chính đơn vị với với các điều kiện là các cá nhân có năng lực, kinh nghiệm, có chứng chỉ nghiệp vụ chuyên môn về đấu thầu, có tối thiểu 3 năm công tác thuộc các lĩnh vực liên quan đến nội dung pháp lý, kỹ thuật và tài chính của gói thầu. Đối với Chủ đầu tư là các </w:t>
      </w:r>
      <w:r w:rsidR="00843E46" w:rsidRPr="00D97165">
        <w:rPr>
          <w:rFonts w:ascii="Times New Roman" w:hAnsi="Times New Roman" w:cs="Times New Roman"/>
          <w:spacing w:val="-4"/>
          <w:sz w:val="28"/>
          <w:szCs w:val="28"/>
        </w:rPr>
        <w:t>cơ sở khám chữa bệnh</w:t>
      </w:r>
      <w:r w:rsidRPr="00D97165">
        <w:rPr>
          <w:rFonts w:ascii="Times New Roman" w:hAnsi="Times New Roman" w:cs="Times New Roman"/>
          <w:spacing w:val="-4"/>
          <w:sz w:val="28"/>
          <w:szCs w:val="28"/>
        </w:rPr>
        <w:t xml:space="preserve"> thì có thể huy động nhân sự các các bác sỹ, dược sỹ, cán bộ quản lý hoặc cán bộ thuộc Sở Y tế, Bộ Y tế và các chuyên gia trong lĩnh vực.</w:t>
      </w:r>
    </w:p>
    <w:p w14:paraId="2F516538" w14:textId="4A39B9A1" w:rsidR="00D43EC4" w:rsidRPr="00DF532B" w:rsidRDefault="00D43EC4">
      <w:pPr>
        <w:spacing w:after="0" w:line="240" w:lineRule="auto"/>
        <w:rPr>
          <w:rFonts w:ascii="Times New Roman" w:eastAsia="Times New Roman" w:hAnsi="Times New Roman" w:cs="Times New Roman"/>
          <w:b/>
          <w:bCs/>
          <w:sz w:val="28"/>
          <w:szCs w:val="28"/>
        </w:rPr>
      </w:pPr>
    </w:p>
    <w:p w14:paraId="61138702" w14:textId="77777777" w:rsidR="00CA0AB6" w:rsidRDefault="00CA0AB6" w:rsidP="00D43EC4">
      <w:pPr>
        <w:pStyle w:val="Heading1"/>
        <w:widowControl w:val="0"/>
        <w:numPr>
          <w:ilvl w:val="0"/>
          <w:numId w:val="0"/>
        </w:numPr>
        <w:spacing w:before="0" w:after="0" w:line="312" w:lineRule="auto"/>
      </w:pPr>
    </w:p>
    <w:p w14:paraId="5868EA2C" w14:textId="2C089A48" w:rsidR="000E0C8E" w:rsidRDefault="000E0C8E" w:rsidP="00D43EC4">
      <w:pPr>
        <w:pStyle w:val="Heading1"/>
        <w:widowControl w:val="0"/>
        <w:numPr>
          <w:ilvl w:val="0"/>
          <w:numId w:val="0"/>
        </w:numPr>
        <w:spacing w:before="0" w:after="0" w:line="312" w:lineRule="auto"/>
      </w:pPr>
      <w:bookmarkStart w:id="73" w:name="_Toc212984042"/>
      <w:r w:rsidRPr="00DF532B">
        <w:t xml:space="preserve">Tiểu kết </w:t>
      </w:r>
      <w:r w:rsidR="00D43EC4" w:rsidRPr="00DF532B">
        <w:t xml:space="preserve">Chương </w:t>
      </w:r>
      <w:r w:rsidRPr="00DF532B">
        <w:t>1</w:t>
      </w:r>
      <w:bookmarkEnd w:id="73"/>
    </w:p>
    <w:p w14:paraId="4130DAF5" w14:textId="77777777" w:rsidR="00CA0AB6" w:rsidRPr="00CA0AB6" w:rsidRDefault="00CA0AB6" w:rsidP="00CA0AB6"/>
    <w:p w14:paraId="4BEC7818" w14:textId="1F5C17F5"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Việc mua sắm trang thiết bị y tế đã góp phần quan trọng trong việc tạo cơ sở vật chất đáp ứng nhu cầu khám, chữa bệnh cho nhân dân và nâng cao chất lượng khám, chữa bệnh trong các cơ sở y tế công lập; nâng cao tay nghề của đội ngũ y, bác sĩ; trang thiết bị y tế có ảnh hưởng trực tiếp đến kết quả và chất lượng chẩn đoán, khám, chữa bệnh cho </w:t>
      </w:r>
      <w:r w:rsidR="006A7A7C" w:rsidRPr="00DF532B">
        <w:rPr>
          <w:rFonts w:ascii="Times New Roman" w:hAnsi="Times New Roman" w:cs="Times New Roman"/>
          <w:sz w:val="28"/>
          <w:szCs w:val="28"/>
        </w:rPr>
        <w:t>N</w:t>
      </w:r>
      <w:r w:rsidRPr="00DF532B">
        <w:rPr>
          <w:rFonts w:ascii="Times New Roman" w:hAnsi="Times New Roman" w:cs="Times New Roman"/>
          <w:sz w:val="28"/>
          <w:szCs w:val="28"/>
        </w:rPr>
        <w:t>hân dân.</w:t>
      </w:r>
    </w:p>
    <w:p w14:paraId="49C80FF4" w14:textId="2C7B02C1" w:rsidR="000E0C8E" w:rsidRPr="009B784F" w:rsidRDefault="000E0C8E" w:rsidP="00D43EC4">
      <w:pPr>
        <w:widowControl w:val="0"/>
        <w:spacing w:after="0" w:line="312" w:lineRule="auto"/>
        <w:ind w:firstLine="720"/>
        <w:jc w:val="both"/>
        <w:rPr>
          <w:rFonts w:ascii="Times New Roman" w:hAnsi="Times New Roman" w:cs="Times New Roman"/>
          <w:spacing w:val="-2"/>
          <w:sz w:val="28"/>
          <w:szCs w:val="28"/>
        </w:rPr>
      </w:pPr>
      <w:r w:rsidRPr="009B784F">
        <w:rPr>
          <w:rFonts w:ascii="Times New Roman" w:hAnsi="Times New Roman" w:cs="Times New Roman"/>
          <w:spacing w:val="-2"/>
          <w:sz w:val="28"/>
          <w:szCs w:val="28"/>
        </w:rPr>
        <w:t xml:space="preserve">Pháp luật về mua sắm vật tư trang thiết bị y tế đã tương đối hoàn thiện, tạo chính sách pháp lý rõ ràng cởi mở giúp </w:t>
      </w:r>
      <w:r w:rsidR="00843E46" w:rsidRPr="009B784F">
        <w:rPr>
          <w:rFonts w:ascii="Times New Roman" w:hAnsi="Times New Roman" w:cs="Times New Roman"/>
          <w:spacing w:val="-2"/>
          <w:sz w:val="28"/>
          <w:szCs w:val="28"/>
        </w:rPr>
        <w:t>cơ sở khám chữa bệnh</w:t>
      </w:r>
      <w:r w:rsidRPr="009B784F">
        <w:rPr>
          <w:rFonts w:ascii="Times New Roman" w:hAnsi="Times New Roman" w:cs="Times New Roman"/>
          <w:spacing w:val="-2"/>
          <w:sz w:val="28"/>
          <w:szCs w:val="28"/>
        </w:rPr>
        <w:t xml:space="preserve"> có cơ sở pháp lý quan trọng điều chỉnh hoạt động mua sắm sử dụng vốn nhà nước, nguồn thu hợp pháp của đơn vị, phù hợp với các chuẩn mực, thông lệ quốc tế, bảo đảm yêu cầu công khai, minh bạch, cạnh tranh và hiệu quả kinh tế trong hoạt động đấu thầu.</w:t>
      </w:r>
    </w:p>
    <w:p w14:paraId="1B18D850" w14:textId="5DEC2F1F" w:rsidR="000E0C8E" w:rsidRPr="009B784F" w:rsidRDefault="000E0C8E" w:rsidP="00D43EC4">
      <w:pPr>
        <w:widowControl w:val="0"/>
        <w:spacing w:after="0" w:line="312" w:lineRule="auto"/>
        <w:ind w:firstLine="720"/>
        <w:jc w:val="both"/>
        <w:rPr>
          <w:rFonts w:ascii="Times New Roman" w:hAnsi="Times New Roman" w:cs="Times New Roman"/>
          <w:sz w:val="28"/>
          <w:szCs w:val="28"/>
        </w:rPr>
      </w:pPr>
      <w:r w:rsidRPr="009B784F">
        <w:rPr>
          <w:rFonts w:ascii="Times New Roman" w:hAnsi="Times New Roman" w:cs="Times New Roman"/>
          <w:sz w:val="28"/>
          <w:szCs w:val="28"/>
        </w:rPr>
        <w:t xml:space="preserve">Nhằm đạt được mục tiêu là mua sắm </w:t>
      </w:r>
      <w:r w:rsidR="009B784F" w:rsidRPr="009B784F">
        <w:rPr>
          <w:rFonts w:ascii="Times New Roman" w:hAnsi="Times New Roman" w:cs="Times New Roman"/>
          <w:spacing w:val="-2"/>
          <w:sz w:val="28"/>
          <w:szCs w:val="28"/>
        </w:rPr>
        <w:t xml:space="preserve">vật tư </w:t>
      </w:r>
      <w:r w:rsidR="00843E46" w:rsidRPr="009B784F">
        <w:rPr>
          <w:rFonts w:ascii="Times New Roman" w:hAnsi="Times New Roman" w:cs="Times New Roman"/>
          <w:sz w:val="28"/>
          <w:szCs w:val="28"/>
        </w:rPr>
        <w:t>trang thiết bị y tế</w:t>
      </w:r>
      <w:r w:rsidRPr="009B784F">
        <w:rPr>
          <w:rFonts w:ascii="Times New Roman" w:hAnsi="Times New Roman" w:cs="Times New Roman"/>
          <w:sz w:val="28"/>
          <w:szCs w:val="28"/>
        </w:rPr>
        <w:t xml:space="preserve"> thỏa mãn yêu cầu phù hợp với chuyên môn, hiệu quả về kinh tế, đúng theo quy định pháp luật thì các chủ thể trong quan hệ pháp luật đấu thầu cần hiểu, tuân thủ, áp dụng chính xác những quy định pháp luật về đấu thầu, quản lý thiết bị y tế, luật khám chữa bệnh.</w:t>
      </w:r>
    </w:p>
    <w:p w14:paraId="0088469A" w14:textId="77777777" w:rsidR="00D43EC4" w:rsidRPr="00DF532B" w:rsidRDefault="00D43EC4" w:rsidP="00D43EC4">
      <w:pPr>
        <w:pStyle w:val="Heading1"/>
        <w:widowControl w:val="0"/>
        <w:numPr>
          <w:ilvl w:val="0"/>
          <w:numId w:val="0"/>
        </w:numPr>
        <w:spacing w:before="0" w:after="0" w:line="300" w:lineRule="auto"/>
      </w:pPr>
      <w:bookmarkStart w:id="74" w:name="_Toc212984043"/>
      <w:r w:rsidRPr="00DF532B">
        <w:lastRenderedPageBreak/>
        <w:t>CHƯƠNG 2</w:t>
      </w:r>
      <w:bookmarkEnd w:id="74"/>
    </w:p>
    <w:p w14:paraId="392F5AC6" w14:textId="77777777" w:rsidR="00D43EC4" w:rsidRPr="00DF532B" w:rsidRDefault="000E0C8E" w:rsidP="00D43EC4">
      <w:pPr>
        <w:pStyle w:val="Heading1"/>
        <w:widowControl w:val="0"/>
        <w:numPr>
          <w:ilvl w:val="0"/>
          <w:numId w:val="0"/>
        </w:numPr>
        <w:spacing w:before="0" w:after="0" w:line="300" w:lineRule="auto"/>
      </w:pPr>
      <w:bookmarkStart w:id="75" w:name="_Toc212984044"/>
      <w:r w:rsidRPr="00DF532B">
        <w:t>THỰC TRẠNG PHÁP LUẬT VỀ MUA SẮM VẬT TƯ</w:t>
      </w:r>
      <w:bookmarkEnd w:id="75"/>
      <w:r w:rsidRPr="00DF532B">
        <w:t xml:space="preserve"> </w:t>
      </w:r>
    </w:p>
    <w:p w14:paraId="64A8B6FE" w14:textId="0AA0B927" w:rsidR="000E0C8E" w:rsidRPr="00DF532B" w:rsidRDefault="000E0C8E" w:rsidP="00D43EC4">
      <w:pPr>
        <w:pStyle w:val="Heading1"/>
        <w:widowControl w:val="0"/>
        <w:numPr>
          <w:ilvl w:val="0"/>
          <w:numId w:val="0"/>
        </w:numPr>
        <w:spacing w:before="0" w:after="0" w:line="300" w:lineRule="auto"/>
      </w:pPr>
      <w:bookmarkStart w:id="76" w:name="_Toc212984045"/>
      <w:r w:rsidRPr="00DF532B">
        <w:t>TRANG THIẾT BỊ Y TẾ</w:t>
      </w:r>
      <w:bookmarkEnd w:id="76"/>
    </w:p>
    <w:p w14:paraId="7F6DF711" w14:textId="77777777" w:rsidR="00D43EC4" w:rsidRPr="00DF532B" w:rsidRDefault="00D43EC4" w:rsidP="00D43EC4">
      <w:pPr>
        <w:pStyle w:val="Heading1"/>
        <w:widowControl w:val="0"/>
        <w:numPr>
          <w:ilvl w:val="0"/>
          <w:numId w:val="0"/>
        </w:numPr>
        <w:spacing w:before="0" w:after="0" w:line="300" w:lineRule="auto"/>
        <w:ind w:firstLine="720"/>
        <w:jc w:val="both"/>
      </w:pPr>
    </w:p>
    <w:p w14:paraId="37810903" w14:textId="757C81F1" w:rsidR="000E0C8E" w:rsidRPr="007C7DF6" w:rsidRDefault="000E0C8E" w:rsidP="007C7DF6">
      <w:pPr>
        <w:pStyle w:val="Heading1"/>
        <w:widowControl w:val="0"/>
        <w:numPr>
          <w:ilvl w:val="0"/>
          <w:numId w:val="0"/>
        </w:numPr>
        <w:spacing w:before="0" w:after="0" w:line="312" w:lineRule="auto"/>
        <w:ind w:firstLine="720"/>
        <w:jc w:val="both"/>
        <w:rPr>
          <w:rFonts w:ascii="Times New Roman Bold" w:hAnsi="Times New Roman Bold"/>
          <w:spacing w:val="-2"/>
        </w:rPr>
      </w:pPr>
      <w:bookmarkStart w:id="77" w:name="_Toc212984046"/>
      <w:r w:rsidRPr="007C7DF6">
        <w:rPr>
          <w:rFonts w:ascii="Times New Roman Bold" w:hAnsi="Times New Roman Bold"/>
          <w:spacing w:val="-2"/>
        </w:rPr>
        <w:t>2.1. Quy định pháp luật hiện hành về mua sắm vật tư trang thiết bị y tế</w:t>
      </w:r>
      <w:bookmarkEnd w:id="77"/>
    </w:p>
    <w:p w14:paraId="6C4390A7" w14:textId="6E6D0C41" w:rsidR="000E0C8E" w:rsidRPr="00DF532B" w:rsidRDefault="000E0C8E" w:rsidP="00D43EC4">
      <w:pPr>
        <w:pStyle w:val="Heading2"/>
        <w:widowControl w:val="0"/>
        <w:numPr>
          <w:ilvl w:val="0"/>
          <w:numId w:val="0"/>
        </w:numPr>
        <w:spacing w:before="0" w:after="0" w:line="300" w:lineRule="auto"/>
        <w:ind w:firstLine="720"/>
        <w:rPr>
          <w:rFonts w:cs="Times New Roman"/>
          <w:i/>
          <w:sz w:val="28"/>
          <w:szCs w:val="28"/>
        </w:rPr>
      </w:pPr>
      <w:bookmarkStart w:id="78" w:name="_Toc212984047"/>
      <w:r w:rsidRPr="00DF532B">
        <w:rPr>
          <w:rFonts w:cs="Times New Roman"/>
          <w:i/>
          <w:sz w:val="28"/>
          <w:szCs w:val="28"/>
        </w:rPr>
        <w:t>2.1.1. Quy định pháp luật về chủ thể tham gia quan hệ mua sắm vật tư trang thiết bị y tế</w:t>
      </w:r>
      <w:r w:rsidR="00944CCA" w:rsidRPr="00DF532B">
        <w:rPr>
          <w:rFonts w:cs="Times New Roman"/>
          <w:i/>
          <w:sz w:val="28"/>
          <w:szCs w:val="28"/>
        </w:rPr>
        <w:t>.</w:t>
      </w:r>
      <w:bookmarkEnd w:id="78"/>
    </w:p>
    <w:p w14:paraId="77114B54" w14:textId="77777777" w:rsidR="000E0C8E" w:rsidRPr="00DF532B" w:rsidRDefault="000E0C8E" w:rsidP="00D43EC4">
      <w:pPr>
        <w:widowControl w:val="0"/>
        <w:spacing w:after="0" w:line="300"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nhất, Chủ đầu tư là người sở hữu vốn hoặc được giao trách nhiệm thay mặt chủ sở hữu, người vay vốn trực tiếp quản lý và thực hiện tập hợp các đề xuất để thực hiện một phần hay toàn bộ công việc nhằm đạt được mục tiêu hay yêu cầu nào đó trong một thời gian nhất định dựa trên nguồn vốn xác định. </w:t>
      </w:r>
    </w:p>
    <w:p w14:paraId="6D83CEAC" w14:textId="77777777" w:rsidR="00B80526" w:rsidRPr="00DF532B" w:rsidRDefault="000E0C8E" w:rsidP="00D43EC4">
      <w:pPr>
        <w:widowControl w:val="0"/>
        <w:spacing w:after="0" w:line="300"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hai, Bên mời thầu là chủ đầu tư hoặc tổ chức chuyên môn có đủ năng lực và kinh nghiệm được chủ đầu tư sử dụng để tổ chức đấu thầu theo các quy định của pháp luật về đấu thầu. </w:t>
      </w:r>
    </w:p>
    <w:p w14:paraId="749C91BF" w14:textId="77777777" w:rsidR="00B80526" w:rsidRPr="00DF532B" w:rsidRDefault="000E0C8E" w:rsidP="00D43EC4">
      <w:pPr>
        <w:widowControl w:val="0"/>
        <w:spacing w:after="0" w:line="300"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ba, Nhà thầu là tổ chức, cá nhân có đủ tư cách hợp lệ theo luật định, tham gia dự thầu với mục tiêu trở thành đơn vị được ký kết hợp đồng cung cấp hàng hóa, dịch vụ với chủ đầu tư.  </w:t>
      </w:r>
    </w:p>
    <w:p w14:paraId="35903091" w14:textId="2B068800" w:rsidR="000E0C8E" w:rsidRPr="00DF532B" w:rsidRDefault="000E0C8E" w:rsidP="00D43EC4">
      <w:pPr>
        <w:pStyle w:val="Heading2"/>
        <w:widowControl w:val="0"/>
        <w:numPr>
          <w:ilvl w:val="0"/>
          <w:numId w:val="0"/>
        </w:numPr>
        <w:spacing w:before="0" w:after="0" w:line="300" w:lineRule="auto"/>
        <w:ind w:firstLine="720"/>
        <w:rPr>
          <w:rFonts w:ascii="Times New Roman Bold Italic" w:hAnsi="Times New Roman Bold Italic" w:cs="Times New Roman"/>
          <w:i/>
          <w:spacing w:val="-6"/>
          <w:sz w:val="28"/>
          <w:szCs w:val="28"/>
        </w:rPr>
      </w:pPr>
      <w:bookmarkStart w:id="79" w:name="_Toc212984048"/>
      <w:r w:rsidRPr="00DF532B">
        <w:rPr>
          <w:rFonts w:ascii="Times New Roman Bold Italic" w:hAnsi="Times New Roman Bold Italic" w:cs="Times New Roman"/>
          <w:i/>
          <w:spacing w:val="-6"/>
          <w:sz w:val="28"/>
          <w:szCs w:val="28"/>
        </w:rPr>
        <w:t>2.1.2. Quy định pháp luật về hình thức mua sắm vật tư trang thiết bị y tế</w:t>
      </w:r>
      <w:r w:rsidR="00944CCA" w:rsidRPr="00DF532B">
        <w:rPr>
          <w:rFonts w:ascii="Times New Roman Bold Italic" w:hAnsi="Times New Roman Bold Italic" w:cs="Times New Roman"/>
          <w:i/>
          <w:spacing w:val="-6"/>
          <w:sz w:val="28"/>
          <w:szCs w:val="28"/>
        </w:rPr>
        <w:t>.</w:t>
      </w:r>
      <w:bookmarkEnd w:id="79"/>
    </w:p>
    <w:p w14:paraId="77A3FEF8" w14:textId="77777777" w:rsidR="000E0C8E" w:rsidRPr="00DF532B" w:rsidRDefault="000E0C8E" w:rsidP="00D43EC4">
      <w:pPr>
        <w:pStyle w:val="Heading3"/>
        <w:widowControl w:val="0"/>
        <w:numPr>
          <w:ilvl w:val="0"/>
          <w:numId w:val="0"/>
        </w:numPr>
        <w:spacing w:before="0" w:after="0" w:line="300" w:lineRule="auto"/>
        <w:ind w:firstLine="720"/>
        <w:rPr>
          <w:rFonts w:cs="Times New Roman"/>
          <w:b w:val="0"/>
          <w:i/>
          <w:sz w:val="28"/>
          <w:szCs w:val="28"/>
        </w:rPr>
      </w:pPr>
      <w:bookmarkStart w:id="80" w:name="_Toc204537417"/>
      <w:r w:rsidRPr="00DF532B">
        <w:rPr>
          <w:rFonts w:cs="Times New Roman"/>
          <w:b w:val="0"/>
          <w:i/>
          <w:sz w:val="28"/>
          <w:szCs w:val="28"/>
        </w:rPr>
        <w:t>2.1.2.1. Đấu thầu rộng rãi qua mạng</w:t>
      </w:r>
      <w:bookmarkEnd w:id="80"/>
    </w:p>
    <w:p w14:paraId="69795731" w14:textId="3D9A3FCF" w:rsidR="00B80526" w:rsidRPr="00DF532B" w:rsidRDefault="000E0C8E" w:rsidP="00D43EC4">
      <w:pPr>
        <w:widowControl w:val="0"/>
        <w:spacing w:after="0" w:line="300" w:lineRule="auto"/>
        <w:ind w:firstLine="720"/>
        <w:jc w:val="both"/>
        <w:rPr>
          <w:rFonts w:ascii="Times New Roman" w:eastAsia="Times New Roman" w:hAnsi="Times New Roman" w:cs="Times New Roman"/>
          <w:sz w:val="28"/>
          <w:szCs w:val="28"/>
        </w:rPr>
      </w:pPr>
      <w:bookmarkStart w:id="81" w:name="_Toc204537418"/>
      <w:r w:rsidRPr="00DF532B">
        <w:rPr>
          <w:rFonts w:ascii="Times New Roman" w:eastAsia="Times New Roman" w:hAnsi="Times New Roman" w:cs="Times New Roman"/>
          <w:sz w:val="28"/>
          <w:szCs w:val="28"/>
        </w:rPr>
        <w:t xml:space="preserve">Đấu thầu rộng rãi là hình thức đấu thầu mà không có sự hạn chế về số lượng nhà thầu tham gia, tất cả các nhà thầu có mong muốn tham dự đều được quyền dự thầu. Trong các hình thức đấu thầu thì </w:t>
      </w:r>
      <w:r w:rsidR="00843E46">
        <w:rPr>
          <w:rFonts w:ascii="Times New Roman" w:eastAsia="Times New Roman" w:hAnsi="Times New Roman" w:cs="Times New Roman"/>
          <w:sz w:val="28"/>
          <w:szCs w:val="28"/>
        </w:rPr>
        <w:t>đấu thầu rộng rãi</w:t>
      </w:r>
      <w:r w:rsidRPr="00DF532B">
        <w:rPr>
          <w:rFonts w:ascii="Times New Roman" w:eastAsia="Times New Roman" w:hAnsi="Times New Roman" w:cs="Times New Roman"/>
          <w:sz w:val="28"/>
          <w:szCs w:val="28"/>
        </w:rPr>
        <w:t xml:space="preserve"> là hình thức có tính chất cạnh tranh cao nhất nên được khuyến khích và ưu tiên áp dụng khi thực hiện đầu thầu. Đặc điểm quan trọng nhất của hình thức </w:t>
      </w:r>
      <w:r w:rsidR="00843E46">
        <w:rPr>
          <w:rFonts w:ascii="Times New Roman" w:eastAsia="Times New Roman" w:hAnsi="Times New Roman" w:cs="Times New Roman"/>
          <w:sz w:val="28"/>
          <w:szCs w:val="28"/>
        </w:rPr>
        <w:t>đấu thầu rộng rãi</w:t>
      </w:r>
      <w:r w:rsidRPr="00DF532B">
        <w:rPr>
          <w:rFonts w:ascii="Times New Roman" w:eastAsia="Times New Roman" w:hAnsi="Times New Roman" w:cs="Times New Roman"/>
          <w:sz w:val="28"/>
          <w:szCs w:val="28"/>
        </w:rPr>
        <w:t xml:space="preserve"> là không hạn chế sự tham gia của các nhà thầu. Thông qua việc mở rộng điều kiện để các nhà thầu dự thầu, CĐT có thể có nhiều cơ hội đề lựa chọn được nhà thầu đáp ứng tốt nhất yêu cầu của HSMT và nhu cầu của CĐT. </w:t>
      </w:r>
    </w:p>
    <w:p w14:paraId="6F12F09A" w14:textId="77777777" w:rsidR="000E0C8E" w:rsidRPr="00DF532B" w:rsidRDefault="000E0C8E" w:rsidP="00D43EC4">
      <w:pPr>
        <w:pStyle w:val="Heading3"/>
        <w:widowControl w:val="0"/>
        <w:numPr>
          <w:ilvl w:val="0"/>
          <w:numId w:val="0"/>
        </w:numPr>
        <w:spacing w:before="0" w:after="0" w:line="300" w:lineRule="auto"/>
        <w:ind w:firstLine="720"/>
        <w:rPr>
          <w:rFonts w:cs="Times New Roman"/>
          <w:b w:val="0"/>
          <w:i/>
          <w:sz w:val="28"/>
          <w:szCs w:val="28"/>
        </w:rPr>
      </w:pPr>
      <w:bookmarkStart w:id="82" w:name="_Toc204537419"/>
      <w:bookmarkEnd w:id="81"/>
      <w:r w:rsidRPr="00DF532B">
        <w:rPr>
          <w:rFonts w:cs="Times New Roman"/>
          <w:b w:val="0"/>
          <w:i/>
          <w:sz w:val="28"/>
          <w:szCs w:val="28"/>
        </w:rPr>
        <w:t>2.1.2.2. Chỉ định thầu</w:t>
      </w:r>
      <w:bookmarkEnd w:id="82"/>
    </w:p>
    <w:p w14:paraId="44A5432C" w14:textId="1A220C41" w:rsidR="00B80526" w:rsidRPr="00DF532B" w:rsidRDefault="000E0C8E" w:rsidP="00D43EC4">
      <w:pPr>
        <w:widowControl w:val="0"/>
        <w:spacing w:after="0" w:line="300" w:lineRule="auto"/>
        <w:ind w:firstLine="720"/>
        <w:jc w:val="both"/>
        <w:rPr>
          <w:rFonts w:ascii="Times New Roman" w:hAnsi="Times New Roman" w:cs="Times New Roman"/>
          <w:sz w:val="28"/>
          <w:szCs w:val="28"/>
        </w:rPr>
      </w:pPr>
      <w:bookmarkStart w:id="83" w:name="_Toc204537420"/>
      <w:r w:rsidRPr="00DF532B">
        <w:rPr>
          <w:rFonts w:ascii="Times New Roman" w:hAnsi="Times New Roman" w:cs="Times New Roman"/>
          <w:sz w:val="28"/>
          <w:szCs w:val="28"/>
        </w:rPr>
        <w:t xml:space="preserve">Nhằm tạo thuận lợi cho hoạt động TBYT có tính đặc thù, phù hợp với hoạt động chuyên môn. Luật </w:t>
      </w:r>
      <w:r w:rsidR="00944CCA" w:rsidRPr="00DF532B">
        <w:rPr>
          <w:rFonts w:ascii="Times New Roman" w:hAnsi="Times New Roman" w:cs="Times New Roman"/>
          <w:sz w:val="28"/>
          <w:szCs w:val="28"/>
        </w:rPr>
        <w:t>Đ</w:t>
      </w:r>
      <w:r w:rsidRPr="00DF532B">
        <w:rPr>
          <w:rFonts w:ascii="Times New Roman" w:hAnsi="Times New Roman" w:cs="Times New Roman"/>
          <w:sz w:val="28"/>
          <w:szCs w:val="28"/>
        </w:rPr>
        <w:t xml:space="preserve">ấu thầu 2023 cho phép chỉ định thầu để mua TBYT trong trường hợp cấp cứu người bệnh hoặc duy trì hoạt động của cơ sở khám, chữa bệnh trong trường hợp cấp bách, tránh gây nguy hại đến tính mạng, sức khỏe người dân. Chi tiết 12 gói thầu áp dụng hình thức chỉ định thầu được quy định tại khoản 1 Điều 23. </w:t>
      </w:r>
    </w:p>
    <w:p w14:paraId="130ED950"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r w:rsidRPr="00DF532B">
        <w:rPr>
          <w:rFonts w:cs="Times New Roman"/>
          <w:b w:val="0"/>
          <w:i/>
          <w:sz w:val="28"/>
          <w:szCs w:val="28"/>
        </w:rPr>
        <w:lastRenderedPageBreak/>
        <w:t>2.1.2.3. Chào hàng cạnh tranh</w:t>
      </w:r>
      <w:bookmarkEnd w:id="83"/>
    </w:p>
    <w:p w14:paraId="3BB37BE0" w14:textId="734461A1" w:rsidR="00B80526"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 Hình thức </w:t>
      </w:r>
      <w:r w:rsidR="00843E46">
        <w:rPr>
          <w:rFonts w:ascii="Times New Roman" w:hAnsi="Times New Roman" w:cs="Times New Roman"/>
          <w:sz w:val="28"/>
          <w:szCs w:val="28"/>
        </w:rPr>
        <w:t>chào hàng cạnh tranh</w:t>
      </w:r>
      <w:r w:rsidRPr="00DF532B">
        <w:rPr>
          <w:rFonts w:ascii="Times New Roman" w:hAnsi="Times New Roman" w:cs="Times New Roman"/>
          <w:sz w:val="28"/>
          <w:szCs w:val="28"/>
        </w:rPr>
        <w:t xml:space="preserve"> là một biến thể của hình thức </w:t>
      </w:r>
      <w:r w:rsidR="00843E46">
        <w:rPr>
          <w:rFonts w:ascii="Times New Roman" w:hAnsi="Times New Roman" w:cs="Times New Roman"/>
          <w:sz w:val="28"/>
          <w:szCs w:val="28"/>
        </w:rPr>
        <w:t>đấu thầu rộng rãi</w:t>
      </w:r>
      <w:r w:rsidRPr="00DF532B">
        <w:rPr>
          <w:rFonts w:ascii="Times New Roman" w:hAnsi="Times New Roman" w:cs="Times New Roman"/>
          <w:sz w:val="28"/>
          <w:szCs w:val="28"/>
        </w:rPr>
        <w:t xml:space="preserve"> với mục đích giảm thiểu các bất lợi về thời gian thực hiện khi tổ chức các gói thầu mua sắm hàng hoá, dịch vụ có giá trị nhỏ và yêu cầu đơn giản. Điều 24 Luật </w:t>
      </w:r>
      <w:r w:rsidR="00D6307C" w:rsidRPr="00DF532B">
        <w:rPr>
          <w:rFonts w:ascii="Times New Roman" w:hAnsi="Times New Roman" w:cs="Times New Roman"/>
          <w:sz w:val="28"/>
          <w:szCs w:val="28"/>
        </w:rPr>
        <w:t>Đ</w:t>
      </w:r>
      <w:r w:rsidRPr="00DF532B">
        <w:rPr>
          <w:rFonts w:ascii="Times New Roman" w:hAnsi="Times New Roman" w:cs="Times New Roman"/>
          <w:sz w:val="28"/>
          <w:szCs w:val="28"/>
        </w:rPr>
        <w:t xml:space="preserve">ấu thầu 2023 có quy định: </w:t>
      </w:r>
      <w:r w:rsidRPr="00DF532B">
        <w:rPr>
          <w:rFonts w:ascii="Times New Roman" w:hAnsi="Times New Roman" w:cs="Times New Roman"/>
          <w:i/>
          <w:sz w:val="28"/>
          <w:szCs w:val="28"/>
        </w:rPr>
        <w:t>“</w:t>
      </w:r>
      <w:r w:rsidR="00843E46">
        <w:rPr>
          <w:rFonts w:ascii="Times New Roman" w:hAnsi="Times New Roman" w:cs="Times New Roman"/>
          <w:i/>
          <w:sz w:val="28"/>
          <w:szCs w:val="28"/>
        </w:rPr>
        <w:t>chào hàng cạnh tranh</w:t>
      </w:r>
      <w:r w:rsidRPr="00DF532B">
        <w:rPr>
          <w:rFonts w:ascii="Times New Roman" w:hAnsi="Times New Roman" w:cs="Times New Roman"/>
          <w:i/>
          <w:sz w:val="28"/>
          <w:szCs w:val="28"/>
        </w:rPr>
        <w:t xml:space="preserve"> áp dụng với gói thầu dưới 5 tỷ nếu gói thầu dịch vụ phi tư vấn thông dụng, đơn giản hoặc gói thầu mua sắm hàng hóa thông dụng, sẵn có trên thị trường với đặc tính kỹ thuật được tiêu chuẩn hóa và tương đương nhau về chất lượng hoặc gói thầu xây lắp công trình đơn giản đã có thiết kế bản vẽ thi công được phê duyệt hoặc gói thầu hỗn hợp cung cấp hàng hóa và xây lắp, trong đó nội dung xây lắp đáp ứng”</w:t>
      </w:r>
      <w:r w:rsidRPr="00DF532B">
        <w:rPr>
          <w:rFonts w:ascii="Times New Roman" w:hAnsi="Times New Roman" w:cs="Times New Roman"/>
          <w:sz w:val="28"/>
          <w:szCs w:val="28"/>
        </w:rPr>
        <w:t xml:space="preserve">. </w:t>
      </w:r>
    </w:p>
    <w:p w14:paraId="6FA4017C"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bookmarkStart w:id="84" w:name="_Toc204536165"/>
      <w:r w:rsidRPr="00DF532B">
        <w:rPr>
          <w:rFonts w:cs="Times New Roman"/>
          <w:b w:val="0"/>
          <w:i/>
          <w:sz w:val="28"/>
          <w:szCs w:val="28"/>
        </w:rPr>
        <w:t>2.1.2.4. Mua sắm trực tiếp thiết bị y tế</w:t>
      </w:r>
      <w:bookmarkEnd w:id="84"/>
    </w:p>
    <w:p w14:paraId="01D9EC55" w14:textId="0E789DD2" w:rsidR="000E0C8E" w:rsidRPr="007F6F41" w:rsidRDefault="000E0C8E" w:rsidP="00D43EC4">
      <w:pPr>
        <w:widowControl w:val="0"/>
        <w:spacing w:after="0" w:line="312" w:lineRule="auto"/>
        <w:ind w:firstLine="720"/>
        <w:jc w:val="both"/>
        <w:rPr>
          <w:rFonts w:ascii="Times New Roman" w:hAnsi="Times New Roman" w:cs="Times New Roman"/>
          <w:spacing w:val="-2"/>
          <w:sz w:val="28"/>
          <w:szCs w:val="28"/>
        </w:rPr>
      </w:pPr>
      <w:r w:rsidRPr="007F6F41">
        <w:rPr>
          <w:rFonts w:ascii="Times New Roman" w:hAnsi="Times New Roman" w:cs="Times New Roman"/>
          <w:spacing w:val="-2"/>
          <w:sz w:val="28"/>
          <w:szCs w:val="28"/>
        </w:rPr>
        <w:t xml:space="preserve">Trong quá trình thực hiện các dự án đầu tư, một hạng mục nào đó của các gói thầu đang thực hiện có phát sinh thêm khối lượng so với kế hoạch dự kiến trước đây. Trong trường hợp này, BMT có thể tổ chức gói thầu bổ sung, áp dụng các hình thức mang tính cạnh tranh như </w:t>
      </w:r>
      <w:r w:rsidR="00843E46" w:rsidRPr="007F6F41">
        <w:rPr>
          <w:rFonts w:ascii="Times New Roman" w:hAnsi="Times New Roman" w:cs="Times New Roman"/>
          <w:spacing w:val="-2"/>
          <w:sz w:val="28"/>
          <w:szCs w:val="28"/>
        </w:rPr>
        <w:t>đấu thầu rộng rãi</w:t>
      </w:r>
      <w:r w:rsidRPr="007F6F41">
        <w:rPr>
          <w:rFonts w:ascii="Times New Roman" w:hAnsi="Times New Roman" w:cs="Times New Roman"/>
          <w:spacing w:val="-2"/>
          <w:sz w:val="28"/>
          <w:szCs w:val="28"/>
        </w:rPr>
        <w:t xml:space="preserve">, </w:t>
      </w:r>
      <w:r w:rsidR="00843E46" w:rsidRPr="007F6F41">
        <w:rPr>
          <w:rFonts w:ascii="Times New Roman" w:hAnsi="Times New Roman" w:cs="Times New Roman"/>
          <w:spacing w:val="-2"/>
          <w:sz w:val="28"/>
          <w:szCs w:val="28"/>
        </w:rPr>
        <w:t>đấu thầu hạn chế</w:t>
      </w:r>
      <w:r w:rsidRPr="007F6F41">
        <w:rPr>
          <w:rFonts w:ascii="Times New Roman" w:hAnsi="Times New Roman" w:cs="Times New Roman"/>
          <w:spacing w:val="-2"/>
          <w:sz w:val="28"/>
          <w:szCs w:val="28"/>
        </w:rPr>
        <w:t xml:space="preserve">, </w:t>
      </w:r>
      <w:r w:rsidR="00843E46" w:rsidRPr="007F6F41">
        <w:rPr>
          <w:rFonts w:ascii="Times New Roman" w:hAnsi="Times New Roman" w:cs="Times New Roman"/>
          <w:spacing w:val="-2"/>
          <w:sz w:val="28"/>
          <w:szCs w:val="28"/>
        </w:rPr>
        <w:t>chào hàng cạnh tranh</w:t>
      </w:r>
      <w:r w:rsidRPr="007F6F41">
        <w:rPr>
          <w:rFonts w:ascii="Times New Roman" w:hAnsi="Times New Roman" w:cs="Times New Roman"/>
          <w:spacing w:val="-2"/>
          <w:sz w:val="28"/>
          <w:szCs w:val="28"/>
        </w:rPr>
        <w:t xml:space="preserve"> để lựa chọn nhà thầu mới cho phần khối lượng phát sinh</w:t>
      </w:r>
      <w:r w:rsidRPr="007F6F41">
        <w:rPr>
          <w:rStyle w:val="FootnoteReference"/>
          <w:rFonts w:ascii="Times New Roman" w:hAnsi="Times New Roman" w:cs="Times New Roman"/>
          <w:spacing w:val="-2"/>
          <w:sz w:val="28"/>
          <w:szCs w:val="28"/>
        </w:rPr>
        <w:footnoteReference w:id="3"/>
      </w:r>
      <w:r w:rsidRPr="007F6F41">
        <w:rPr>
          <w:rFonts w:ascii="Times New Roman" w:hAnsi="Times New Roman" w:cs="Times New Roman"/>
          <w:spacing w:val="-2"/>
          <w:sz w:val="28"/>
          <w:szCs w:val="28"/>
        </w:rPr>
        <w:t>. Tuy nhiên, thực hiện gói thầu mới như phương án nêu trên có thể không đạt được hiệu quả bởi CĐT sẽ mất thời gian và chỉ phí để thực hiện lựa chọn nhà thầu mới và kết quả có thể không tốt hơn so với nhà thầu đang thực hiện, trường hợp có thêm nhà thầu khác cùng thực hiện công việc song song với nhà thầu cũ cũng có thể phát sinh thêm vấn đề quản lý và kiểm soát. Hoặc trong mua sắm nhằm duy trì hoạt động thường xuyên của cơ quan, tổ chức, trường hợp phát sinh nhu cầu mua sắm một loại hàng hóa mà trước đó hàng hóa này CĐT đã được tổ chức đấu thầu mua sắm hoặc của CĐT khác thực hiện đấu thầu mua sắm.</w:t>
      </w:r>
    </w:p>
    <w:p w14:paraId="204C3D24" w14:textId="0976B206" w:rsidR="000E0C8E" w:rsidRPr="00DF532B" w:rsidRDefault="000E0C8E" w:rsidP="00D43EC4">
      <w:pPr>
        <w:pStyle w:val="Heading2"/>
        <w:widowControl w:val="0"/>
        <w:numPr>
          <w:ilvl w:val="0"/>
          <w:numId w:val="0"/>
        </w:numPr>
        <w:spacing w:before="0" w:after="0" w:line="312" w:lineRule="auto"/>
        <w:ind w:firstLine="720"/>
        <w:rPr>
          <w:rFonts w:cs="Times New Roman"/>
          <w:i/>
          <w:sz w:val="28"/>
          <w:szCs w:val="28"/>
        </w:rPr>
      </w:pPr>
      <w:bookmarkStart w:id="85" w:name="_Toc212984049"/>
      <w:r w:rsidRPr="00DF532B">
        <w:rPr>
          <w:rFonts w:cs="Times New Roman"/>
          <w:i/>
          <w:sz w:val="28"/>
          <w:szCs w:val="28"/>
        </w:rPr>
        <w:t>2.1.3. Quy định pháp luật về điều kiện tham dự thầu và quy trình mua sắm V</w:t>
      </w:r>
      <w:r w:rsidR="00843E46">
        <w:rPr>
          <w:rFonts w:cs="Times New Roman"/>
          <w:i/>
          <w:sz w:val="28"/>
          <w:szCs w:val="28"/>
        </w:rPr>
        <w:t>trang thiết bị y tế</w:t>
      </w:r>
      <w:r w:rsidR="00D6307C" w:rsidRPr="00DF532B">
        <w:rPr>
          <w:rFonts w:cs="Times New Roman"/>
          <w:i/>
          <w:sz w:val="28"/>
          <w:szCs w:val="28"/>
        </w:rPr>
        <w:t>.</w:t>
      </w:r>
      <w:bookmarkEnd w:id="85"/>
    </w:p>
    <w:p w14:paraId="27D253C4" w14:textId="0D6F5F7C"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bookmarkStart w:id="86" w:name="_Toc204536160"/>
      <w:r w:rsidRPr="00DF532B">
        <w:rPr>
          <w:rFonts w:cs="Times New Roman"/>
          <w:b w:val="0"/>
          <w:i/>
          <w:sz w:val="28"/>
          <w:szCs w:val="28"/>
        </w:rPr>
        <w:t>2.1.3.1. Điều kiện của thiết bị y tế trong đấu thầu</w:t>
      </w:r>
      <w:bookmarkEnd w:id="86"/>
      <w:r w:rsidR="00D6307C" w:rsidRPr="00DF532B">
        <w:rPr>
          <w:rFonts w:cs="Times New Roman"/>
          <w:b w:val="0"/>
          <w:i/>
          <w:sz w:val="28"/>
          <w:szCs w:val="28"/>
        </w:rPr>
        <w:t>.</w:t>
      </w:r>
    </w:p>
    <w:p w14:paraId="4AE44DD6"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Ngoài điều kiện liên quan đến chủ sở hữu TBYT và CSH số lưu hành TBYT thì cho đến thời điểm hiện tại TBYT tham gia đấu thầu thì TBYT phải đáp ứng hai điều kiện sau đây:</w:t>
      </w:r>
    </w:p>
    <w:p w14:paraId="338AD718" w14:textId="66923BC0"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Một là, </w:t>
      </w:r>
      <w:r w:rsidRPr="00DF532B">
        <w:rPr>
          <w:rFonts w:ascii="Times New Roman" w:hAnsi="Times New Roman" w:cs="Times New Roman"/>
          <w:sz w:val="28"/>
          <w:szCs w:val="28"/>
        </w:rPr>
        <w:t>phân loại thiết bị y tế tham gia đấu thầu</w:t>
      </w:r>
      <w:r w:rsidR="00D6307C" w:rsidRPr="00DF532B">
        <w:rPr>
          <w:rFonts w:ascii="Times New Roman" w:hAnsi="Times New Roman" w:cs="Times New Roman"/>
          <w:sz w:val="28"/>
          <w:szCs w:val="28"/>
        </w:rPr>
        <w:t>.</w:t>
      </w:r>
    </w:p>
    <w:p w14:paraId="706A9114" w14:textId="0B55604F"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Hai là, </w:t>
      </w:r>
      <w:r w:rsidRPr="00DF532B">
        <w:rPr>
          <w:rFonts w:ascii="Times New Roman" w:hAnsi="Times New Roman" w:cs="Times New Roman"/>
          <w:sz w:val="28"/>
          <w:szCs w:val="28"/>
        </w:rPr>
        <w:t>đăng ký lưu hành thiết bị y tế</w:t>
      </w:r>
      <w:r w:rsidR="00D6307C" w:rsidRPr="00DF532B">
        <w:rPr>
          <w:rFonts w:ascii="Times New Roman" w:hAnsi="Times New Roman" w:cs="Times New Roman"/>
          <w:sz w:val="28"/>
          <w:szCs w:val="28"/>
        </w:rPr>
        <w:t>.</w:t>
      </w:r>
    </w:p>
    <w:p w14:paraId="434C928B"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bookmarkStart w:id="87" w:name="_Toc204536161"/>
      <w:r w:rsidRPr="00DF532B">
        <w:rPr>
          <w:rFonts w:cs="Times New Roman"/>
          <w:b w:val="0"/>
          <w:i/>
          <w:sz w:val="28"/>
          <w:szCs w:val="28"/>
        </w:rPr>
        <w:lastRenderedPageBreak/>
        <w:t>2.1.3.2. Quy trình đấu thầu thiết bị y tế</w:t>
      </w:r>
      <w:bookmarkEnd w:id="87"/>
    </w:p>
    <w:p w14:paraId="6B9EB616" w14:textId="2CFAAF26"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Căn cứ Nghị định 24/2024/NĐ-CP quy định chi tiết một số điều và biện pháp thi hành Luật Đấu thầu 2023 về lựa chọn NT, cùng với kiến thức thực tế tác giả đã tóm lượt về quy trình ĐT T</w:t>
      </w:r>
      <w:r w:rsidR="00711D21" w:rsidRPr="00DF532B">
        <w:rPr>
          <w:rFonts w:ascii="Times New Roman" w:hAnsi="Times New Roman" w:cs="Times New Roman"/>
          <w:sz w:val="28"/>
          <w:szCs w:val="28"/>
        </w:rPr>
        <w:t>B</w:t>
      </w:r>
      <w:r w:rsidRPr="00DF532B">
        <w:rPr>
          <w:rFonts w:ascii="Times New Roman" w:hAnsi="Times New Roman" w:cs="Times New Roman"/>
          <w:sz w:val="28"/>
          <w:szCs w:val="28"/>
        </w:rPr>
        <w:t>YT như sau:</w:t>
      </w:r>
    </w:p>
    <w:p w14:paraId="42BC50CB" w14:textId="77777777" w:rsidR="000E0C8E" w:rsidRPr="00DF532B" w:rsidRDefault="000E0C8E" w:rsidP="00D43EC4">
      <w:pPr>
        <w:widowControl w:val="0"/>
        <w:spacing w:after="0" w:line="312" w:lineRule="auto"/>
        <w:ind w:firstLine="720"/>
        <w:jc w:val="both"/>
        <w:rPr>
          <w:rFonts w:ascii="Times New Roman" w:hAnsi="Times New Roman" w:cs="Times New Roman"/>
          <w:bCs/>
          <w:iCs/>
          <w:sz w:val="28"/>
          <w:szCs w:val="28"/>
        </w:rPr>
      </w:pPr>
      <w:r w:rsidRPr="00DF532B">
        <w:rPr>
          <w:rFonts w:ascii="Times New Roman" w:hAnsi="Times New Roman" w:cs="Times New Roman"/>
          <w:bCs/>
          <w:i/>
          <w:sz w:val="28"/>
          <w:szCs w:val="28"/>
        </w:rPr>
        <w:t>Thứ nhất,</w:t>
      </w:r>
      <w:r w:rsidRPr="00DF532B">
        <w:rPr>
          <w:rFonts w:ascii="Times New Roman" w:hAnsi="Times New Roman" w:cs="Times New Roman"/>
          <w:bCs/>
          <w:iCs/>
          <w:sz w:val="28"/>
          <w:szCs w:val="28"/>
        </w:rPr>
        <w:t xml:space="preserve"> Giai đoạn lập chủ trương, dự toán mua sắm</w:t>
      </w:r>
    </w:p>
    <w:p w14:paraId="4D745DAD" w14:textId="77777777" w:rsidR="000E0C8E" w:rsidRPr="00DF532B" w:rsidRDefault="000E0C8E" w:rsidP="00D43EC4">
      <w:pPr>
        <w:widowControl w:val="0"/>
        <w:spacing w:after="0" w:line="312" w:lineRule="auto"/>
        <w:ind w:firstLine="720"/>
        <w:jc w:val="both"/>
        <w:rPr>
          <w:rFonts w:ascii="Times New Roman" w:hAnsi="Times New Roman" w:cs="Times New Roman"/>
          <w:bCs/>
          <w:iCs/>
          <w:sz w:val="28"/>
          <w:szCs w:val="28"/>
        </w:rPr>
      </w:pPr>
      <w:r w:rsidRPr="00DF532B">
        <w:rPr>
          <w:rFonts w:ascii="Times New Roman" w:hAnsi="Times New Roman" w:cs="Times New Roman"/>
          <w:bCs/>
          <w:i/>
          <w:sz w:val="28"/>
          <w:szCs w:val="28"/>
        </w:rPr>
        <w:t>Thứ hai,</w:t>
      </w:r>
      <w:r w:rsidRPr="00DF532B">
        <w:rPr>
          <w:rFonts w:ascii="Times New Roman" w:hAnsi="Times New Roman" w:cs="Times New Roman"/>
          <w:bCs/>
          <w:iCs/>
          <w:sz w:val="28"/>
          <w:szCs w:val="28"/>
        </w:rPr>
        <w:t xml:space="preserve"> Giai đoạn lập kế hoạch lựa chọn nhà thầu</w:t>
      </w:r>
    </w:p>
    <w:p w14:paraId="043A9F33" w14:textId="77777777" w:rsidR="000E0C8E" w:rsidRPr="00DF532B" w:rsidRDefault="000E0C8E" w:rsidP="00D43EC4">
      <w:pPr>
        <w:widowControl w:val="0"/>
        <w:spacing w:after="0" w:line="312" w:lineRule="auto"/>
        <w:ind w:firstLine="720"/>
        <w:jc w:val="both"/>
        <w:rPr>
          <w:rFonts w:ascii="Times New Roman" w:hAnsi="Times New Roman" w:cs="Times New Roman"/>
          <w:bCs/>
          <w:iCs/>
          <w:sz w:val="28"/>
          <w:szCs w:val="28"/>
        </w:rPr>
      </w:pPr>
      <w:r w:rsidRPr="00DF532B">
        <w:rPr>
          <w:rFonts w:ascii="Times New Roman" w:hAnsi="Times New Roman" w:cs="Times New Roman"/>
          <w:bCs/>
          <w:i/>
          <w:sz w:val="28"/>
          <w:szCs w:val="28"/>
        </w:rPr>
        <w:t>Thứ ba,</w:t>
      </w:r>
      <w:r w:rsidRPr="00DF532B">
        <w:rPr>
          <w:rFonts w:ascii="Times New Roman" w:hAnsi="Times New Roman" w:cs="Times New Roman"/>
          <w:bCs/>
          <w:iCs/>
          <w:sz w:val="28"/>
          <w:szCs w:val="28"/>
        </w:rPr>
        <w:t xml:space="preserve"> Giai đoạn tổ chức lựa chọn nhà thầu</w:t>
      </w:r>
    </w:p>
    <w:p w14:paraId="57FA29D6" w14:textId="77777777" w:rsidR="000E0C8E" w:rsidRPr="00DF532B" w:rsidRDefault="000E0C8E" w:rsidP="00D43EC4">
      <w:pPr>
        <w:widowControl w:val="0"/>
        <w:spacing w:after="0" w:line="312" w:lineRule="auto"/>
        <w:ind w:firstLine="720"/>
        <w:jc w:val="both"/>
        <w:rPr>
          <w:rFonts w:ascii="Times New Roman" w:hAnsi="Times New Roman" w:cs="Times New Roman"/>
          <w:bCs/>
          <w:iCs/>
          <w:sz w:val="28"/>
          <w:szCs w:val="28"/>
        </w:rPr>
      </w:pPr>
      <w:r w:rsidRPr="00DF532B">
        <w:rPr>
          <w:rFonts w:ascii="Times New Roman" w:hAnsi="Times New Roman" w:cs="Times New Roman"/>
          <w:bCs/>
          <w:i/>
          <w:sz w:val="28"/>
          <w:szCs w:val="28"/>
        </w:rPr>
        <w:t>Thứ tư,</w:t>
      </w:r>
      <w:r w:rsidRPr="00DF532B">
        <w:rPr>
          <w:rFonts w:ascii="Times New Roman" w:hAnsi="Times New Roman" w:cs="Times New Roman"/>
          <w:bCs/>
          <w:iCs/>
          <w:sz w:val="28"/>
          <w:szCs w:val="28"/>
        </w:rPr>
        <w:t xml:space="preserve"> Giai đoạn kết quả lựa chọn nhà thầu</w:t>
      </w:r>
    </w:p>
    <w:p w14:paraId="3323ED6E" w14:textId="77777777" w:rsidR="000E0C8E" w:rsidRPr="00DF532B" w:rsidRDefault="000E0C8E" w:rsidP="00D43EC4">
      <w:pPr>
        <w:widowControl w:val="0"/>
        <w:spacing w:after="0" w:line="312" w:lineRule="auto"/>
        <w:ind w:firstLine="720"/>
        <w:jc w:val="both"/>
        <w:rPr>
          <w:rFonts w:ascii="Times New Roman" w:hAnsi="Times New Roman" w:cs="Times New Roman"/>
          <w:bCs/>
          <w:iCs/>
          <w:sz w:val="28"/>
          <w:szCs w:val="28"/>
        </w:rPr>
      </w:pPr>
      <w:r w:rsidRPr="00DF532B">
        <w:rPr>
          <w:rFonts w:ascii="Times New Roman" w:hAnsi="Times New Roman" w:cs="Times New Roman"/>
          <w:bCs/>
          <w:i/>
          <w:sz w:val="28"/>
          <w:szCs w:val="28"/>
        </w:rPr>
        <w:t>Thứ năm,</w:t>
      </w:r>
      <w:r w:rsidRPr="00DF532B">
        <w:rPr>
          <w:rFonts w:ascii="Times New Roman" w:hAnsi="Times New Roman" w:cs="Times New Roman"/>
          <w:bCs/>
          <w:iCs/>
          <w:sz w:val="28"/>
          <w:szCs w:val="28"/>
        </w:rPr>
        <w:t xml:space="preserve"> Giai đoạn hoàn thiện, ký kết hợp đồng</w:t>
      </w:r>
    </w:p>
    <w:p w14:paraId="04586404" w14:textId="77777777" w:rsidR="000E0C8E" w:rsidRPr="00DF532B" w:rsidRDefault="000E0C8E" w:rsidP="00D43EC4">
      <w:pPr>
        <w:widowControl w:val="0"/>
        <w:spacing w:after="0" w:line="312" w:lineRule="auto"/>
        <w:ind w:firstLine="720"/>
        <w:jc w:val="both"/>
        <w:rPr>
          <w:rFonts w:ascii="Times New Roman" w:hAnsi="Times New Roman" w:cs="Times New Roman"/>
          <w:b/>
          <w:sz w:val="28"/>
          <w:szCs w:val="28"/>
        </w:rPr>
      </w:pPr>
      <w:r w:rsidRPr="00DF532B">
        <w:rPr>
          <w:rFonts w:ascii="Times New Roman" w:hAnsi="Times New Roman" w:cs="Times New Roman"/>
          <w:bCs/>
          <w:i/>
          <w:sz w:val="28"/>
          <w:szCs w:val="28"/>
        </w:rPr>
        <w:t>Thứ sáu,</w:t>
      </w:r>
      <w:r w:rsidRPr="00DF532B">
        <w:rPr>
          <w:rFonts w:ascii="Times New Roman" w:hAnsi="Times New Roman" w:cs="Times New Roman"/>
          <w:bCs/>
          <w:iCs/>
          <w:sz w:val="28"/>
          <w:szCs w:val="28"/>
        </w:rPr>
        <w:t xml:space="preserve"> Giai đoạn quản lý thực hiện hợp đồng</w:t>
      </w:r>
    </w:p>
    <w:p w14:paraId="4E0192C4" w14:textId="50995F04" w:rsidR="000E0C8E" w:rsidRPr="00DF532B" w:rsidRDefault="000E0C8E" w:rsidP="00D43EC4">
      <w:pPr>
        <w:pStyle w:val="Heading2"/>
        <w:widowControl w:val="0"/>
        <w:numPr>
          <w:ilvl w:val="0"/>
          <w:numId w:val="0"/>
        </w:numPr>
        <w:spacing w:before="0" w:after="0" w:line="312" w:lineRule="auto"/>
        <w:ind w:firstLine="720"/>
        <w:rPr>
          <w:rFonts w:cs="Times New Roman"/>
          <w:i/>
          <w:sz w:val="28"/>
          <w:szCs w:val="28"/>
        </w:rPr>
      </w:pPr>
      <w:bookmarkStart w:id="88" w:name="_Toc204537425"/>
      <w:bookmarkStart w:id="89" w:name="_Toc212984050"/>
      <w:r w:rsidRPr="00DF532B">
        <w:rPr>
          <w:rFonts w:cs="Times New Roman"/>
          <w:i/>
          <w:sz w:val="28"/>
          <w:szCs w:val="28"/>
        </w:rPr>
        <w:t>2.1.4. Các quy định về quản lý nhà nước đối với hoạt động mua sắm V</w:t>
      </w:r>
      <w:r w:rsidR="00843E46">
        <w:rPr>
          <w:rFonts w:cs="Times New Roman"/>
          <w:i/>
          <w:sz w:val="28"/>
          <w:szCs w:val="28"/>
        </w:rPr>
        <w:t>trang thiết bị y tế</w:t>
      </w:r>
      <w:bookmarkEnd w:id="88"/>
      <w:bookmarkEnd w:id="89"/>
    </w:p>
    <w:p w14:paraId="2D685494"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bookmarkStart w:id="90" w:name="_Toc204537426"/>
      <w:r w:rsidRPr="00DF532B">
        <w:rPr>
          <w:rFonts w:cs="Times New Roman"/>
          <w:b w:val="0"/>
          <w:i/>
          <w:sz w:val="28"/>
          <w:szCs w:val="28"/>
        </w:rPr>
        <w:t>2.1.4.1. Nguồn kinh phí mua sắm</w:t>
      </w:r>
      <w:bookmarkEnd w:id="90"/>
    </w:p>
    <w:p w14:paraId="16817069"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Đối với ngành y tế, nguồn kinh phí dành cho mua sắm bao gồm: ngân sách, nguồn thu từ dịch vụ khám chữa bệnh, nguồn tài trợ, các nguồn thu hợp pháp từ các hoạt động khác.</w:t>
      </w:r>
    </w:p>
    <w:p w14:paraId="7EC219EC"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Tuy vậy hiện nay các cơ sở khám, chữa bệnh thực hiện tự chủ về tài chính theo quy định pháp luật vì vậy thực tế nguồn vốn chính sử dụng để mua sắm vẫn là từ nguồn thu từ dịch vụ khám chữa bệnh được bảo hiểm y tế chi trả hoặc người bệnh trực tiếp chi trả.</w:t>
      </w:r>
    </w:p>
    <w:p w14:paraId="77697242" w14:textId="752B1038" w:rsidR="000E0C8E" w:rsidRPr="007F6F41" w:rsidRDefault="000E0C8E" w:rsidP="00D43EC4">
      <w:pPr>
        <w:pStyle w:val="Heading3"/>
        <w:widowControl w:val="0"/>
        <w:numPr>
          <w:ilvl w:val="0"/>
          <w:numId w:val="0"/>
        </w:numPr>
        <w:spacing w:before="0" w:after="0" w:line="312" w:lineRule="auto"/>
        <w:ind w:firstLine="720"/>
        <w:rPr>
          <w:rFonts w:ascii="Times New Roman Italic" w:hAnsi="Times New Roman Italic" w:cs="Times New Roman"/>
          <w:b w:val="0"/>
          <w:i/>
          <w:spacing w:val="-2"/>
          <w:sz w:val="28"/>
          <w:szCs w:val="28"/>
        </w:rPr>
      </w:pPr>
      <w:bookmarkStart w:id="91" w:name="_Toc204537427"/>
      <w:r w:rsidRPr="007F6F41">
        <w:rPr>
          <w:rFonts w:ascii="Times New Roman Italic" w:hAnsi="Times New Roman Italic" w:cs="Times New Roman"/>
          <w:b w:val="0"/>
          <w:i/>
          <w:spacing w:val="-2"/>
          <w:sz w:val="28"/>
          <w:szCs w:val="28"/>
        </w:rPr>
        <w:t xml:space="preserve">2.1.4.2. Thẩm quyền quyết định mua sắm hàng hóa </w:t>
      </w:r>
      <w:r w:rsidR="007F6F41" w:rsidRPr="007F6F41">
        <w:rPr>
          <w:rFonts w:ascii="Times New Roman Italic" w:hAnsi="Times New Roman Italic" w:cs="Times New Roman"/>
          <w:b w:val="0"/>
          <w:i/>
          <w:spacing w:val="-2"/>
          <w:sz w:val="28"/>
          <w:szCs w:val="28"/>
        </w:rPr>
        <w:t xml:space="preserve">vật tư </w:t>
      </w:r>
      <w:r w:rsidR="00843E46" w:rsidRPr="007F6F41">
        <w:rPr>
          <w:rFonts w:ascii="Times New Roman Italic" w:hAnsi="Times New Roman Italic" w:cs="Times New Roman"/>
          <w:b w:val="0"/>
          <w:i/>
          <w:spacing w:val="-2"/>
          <w:sz w:val="28"/>
          <w:szCs w:val="28"/>
        </w:rPr>
        <w:t>trang thiết bị y tế</w:t>
      </w:r>
      <w:bookmarkEnd w:id="91"/>
    </w:p>
    <w:p w14:paraId="2351542D" w14:textId="55177CD9" w:rsidR="00B80526"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Đối với việc mua sắm sử dụng nguồn ngân sách, nguồn thu hợp pháp của các thì việc thẩm quyền quyết định việc mua sắm sẽ được Thủ trưởng cơ quan trung ương, Hội đồng nhân dân cấp tỉnh quyết định hoặc quy định thẩm quyền quyết định việc mua sắm phục vụ hoạt động của đơn vị sự nghiệp công lập thuộc phạm vi quản lý quyết định. Đối với các bệnh viện tuyến trung ương trực thuộc các Bộ thì Bộ trưởng sẽ quyết định việc mua sắm hoặc quy định thẩm quyền quyết định mua sắm </w:t>
      </w:r>
      <w:r w:rsidR="00481042">
        <w:rPr>
          <w:rFonts w:ascii="Times New Roman" w:hAnsi="Times New Roman" w:cs="Times New Roman"/>
          <w:sz w:val="28"/>
          <w:szCs w:val="28"/>
        </w:rPr>
        <w:t xml:space="preserve">vật tư </w:t>
      </w:r>
      <w:r w:rsidR="00843E46">
        <w:rPr>
          <w:rFonts w:ascii="Times New Roman" w:hAnsi="Times New Roman" w:cs="Times New Roman"/>
          <w:sz w:val="28"/>
          <w:szCs w:val="28"/>
        </w:rPr>
        <w:t>trang thiết bị y tế</w:t>
      </w:r>
      <w:r w:rsidRPr="00DF532B">
        <w:rPr>
          <w:rFonts w:ascii="Times New Roman" w:hAnsi="Times New Roman" w:cs="Times New Roman"/>
          <w:sz w:val="28"/>
          <w:szCs w:val="28"/>
        </w:rPr>
        <w:t xml:space="preserve">. </w:t>
      </w:r>
    </w:p>
    <w:p w14:paraId="0217021E" w14:textId="632A1C48"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bookmarkStart w:id="92" w:name="_Toc204537428"/>
      <w:r w:rsidRPr="00DF532B">
        <w:rPr>
          <w:rFonts w:cs="Times New Roman"/>
          <w:b w:val="0"/>
          <w:i/>
          <w:sz w:val="28"/>
          <w:szCs w:val="28"/>
        </w:rPr>
        <w:t xml:space="preserve">2.1.4.3. Quản lý giá </w:t>
      </w:r>
      <w:r w:rsidR="00481042">
        <w:rPr>
          <w:rFonts w:cs="Times New Roman"/>
          <w:b w:val="0"/>
          <w:i/>
          <w:sz w:val="28"/>
          <w:szCs w:val="28"/>
        </w:rPr>
        <w:t xml:space="preserve">vật tư </w:t>
      </w:r>
      <w:r w:rsidR="00843E46">
        <w:rPr>
          <w:rFonts w:cs="Times New Roman"/>
          <w:b w:val="0"/>
          <w:i/>
          <w:sz w:val="28"/>
          <w:szCs w:val="28"/>
        </w:rPr>
        <w:t>trang thiết bị y tế</w:t>
      </w:r>
      <w:bookmarkEnd w:id="92"/>
    </w:p>
    <w:p w14:paraId="47B8DC1D" w14:textId="652E7473"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Một là, </w:t>
      </w:r>
      <w:r w:rsidRPr="00DF532B">
        <w:rPr>
          <w:rFonts w:ascii="Times New Roman" w:hAnsi="Times New Roman" w:cs="Times New Roman"/>
          <w:sz w:val="28"/>
          <w:szCs w:val="28"/>
        </w:rPr>
        <w:t xml:space="preserve">bảo đảm tính minh bạch: Kê khai giá giúp thông tin về giá cả của TBYT được công khai, giúp Chủ đầu tư, BMT,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dễ dàng nhận biết và so sánh giá cả giữa các nhà cung cấp.</w:t>
      </w:r>
    </w:p>
    <w:p w14:paraId="19E12C9E"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Hai là, </w:t>
      </w:r>
      <w:r w:rsidRPr="00DF532B">
        <w:rPr>
          <w:rFonts w:ascii="Times New Roman" w:hAnsi="Times New Roman" w:cs="Times New Roman"/>
          <w:sz w:val="28"/>
          <w:szCs w:val="28"/>
        </w:rPr>
        <w:t xml:space="preserve">quản lý giá cả: Qua việc kê khai, cơ quan nhà nước có thẩm quyền </w:t>
      </w:r>
      <w:r w:rsidRPr="00DF532B">
        <w:rPr>
          <w:rFonts w:ascii="Times New Roman" w:hAnsi="Times New Roman" w:cs="Times New Roman"/>
          <w:sz w:val="28"/>
          <w:szCs w:val="28"/>
        </w:rPr>
        <w:lastRenderedPageBreak/>
        <w:t>có thể theo dõi và quản lý giá cả TBYT trên thị trường, nhằm ngăn chặn tình trạng đội giá không hợp lý.</w:t>
      </w:r>
    </w:p>
    <w:p w14:paraId="6E7958FA" w14:textId="77777777" w:rsidR="000E0C8E" w:rsidRPr="00DF532B" w:rsidRDefault="000E0C8E" w:rsidP="00D43EC4">
      <w:pPr>
        <w:widowControl w:val="0"/>
        <w:spacing w:after="0" w:line="300"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Ba là, </w:t>
      </w:r>
      <w:r w:rsidRPr="00DF532B">
        <w:rPr>
          <w:rFonts w:ascii="Times New Roman" w:hAnsi="Times New Roman" w:cs="Times New Roman"/>
          <w:sz w:val="28"/>
          <w:szCs w:val="28"/>
        </w:rPr>
        <w:t>tạo điều kiện thuận lợi cho việc quản lý: Kê khai giá giúp cơ quan quản lý nhà nước có cơ sở để kiểm tra, giám sát và điều chỉnh giá cả khi cần thiết, đồng thời đảm bảo sự ổn định của thị trường.</w:t>
      </w:r>
    </w:p>
    <w:p w14:paraId="405755C6" w14:textId="62832273" w:rsidR="000E0C8E" w:rsidRPr="00DF532B" w:rsidRDefault="000E0C8E" w:rsidP="00D43EC4">
      <w:pPr>
        <w:widowControl w:val="0"/>
        <w:spacing w:after="0" w:line="300"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Bốn là, </w:t>
      </w:r>
      <w:r w:rsidRPr="00DF532B">
        <w:rPr>
          <w:rFonts w:ascii="Times New Roman" w:hAnsi="Times New Roman" w:cs="Times New Roman"/>
          <w:sz w:val="28"/>
          <w:szCs w:val="28"/>
        </w:rPr>
        <w:t xml:space="preserve">bảo vệ quyền lợi của Chủ đầu tư, BMT,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Chủ đầu tư, BMT,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có thể dựa vào thông tin giá đã kê khai để đưa ra quyết định mua sắm thông minh, tránh bị thiệt thòi do giá cả không rõ ràng.</w:t>
      </w:r>
    </w:p>
    <w:p w14:paraId="71825695" w14:textId="3F16989D" w:rsidR="000E0C8E" w:rsidRPr="00DF532B" w:rsidRDefault="000E0C8E" w:rsidP="00D43EC4">
      <w:pPr>
        <w:pStyle w:val="Heading1"/>
        <w:widowControl w:val="0"/>
        <w:numPr>
          <w:ilvl w:val="0"/>
          <w:numId w:val="0"/>
        </w:numPr>
        <w:spacing w:before="0" w:after="0" w:line="300" w:lineRule="auto"/>
        <w:ind w:firstLine="720"/>
        <w:jc w:val="both"/>
      </w:pPr>
      <w:bookmarkStart w:id="93" w:name="_Toc212984051"/>
      <w:r w:rsidRPr="00DF532B">
        <w:t>2.2. Đánh giá quy định của pháp luật hiện hành về mua sắm vật tư trang thiết bị y tế</w:t>
      </w:r>
      <w:r w:rsidR="003E355C" w:rsidRPr="00DF532B">
        <w:t>.</w:t>
      </w:r>
      <w:bookmarkEnd w:id="93"/>
    </w:p>
    <w:p w14:paraId="3040812D" w14:textId="31CCC1A3" w:rsidR="000E0C8E" w:rsidRPr="00DF532B" w:rsidRDefault="000E0C8E" w:rsidP="00D43EC4">
      <w:pPr>
        <w:pStyle w:val="Heading2"/>
        <w:widowControl w:val="0"/>
        <w:numPr>
          <w:ilvl w:val="0"/>
          <w:numId w:val="0"/>
        </w:numPr>
        <w:spacing w:before="0" w:after="0" w:line="300" w:lineRule="auto"/>
        <w:ind w:firstLine="720"/>
        <w:rPr>
          <w:rFonts w:cs="Times New Roman"/>
          <w:i/>
          <w:sz w:val="28"/>
          <w:szCs w:val="28"/>
        </w:rPr>
      </w:pPr>
      <w:bookmarkStart w:id="94" w:name="_Toc212984052"/>
      <w:r w:rsidRPr="00DF532B">
        <w:rPr>
          <w:rFonts w:cs="Times New Roman"/>
          <w:i/>
          <w:sz w:val="28"/>
          <w:szCs w:val="28"/>
        </w:rPr>
        <w:t>2.2.1. Ưu điểm của pháp luật hiện hành về mua sắm vật tư trang thiết bị y tế</w:t>
      </w:r>
      <w:r w:rsidR="003E355C" w:rsidRPr="00DF532B">
        <w:rPr>
          <w:rFonts w:cs="Times New Roman"/>
          <w:i/>
          <w:sz w:val="28"/>
          <w:szCs w:val="28"/>
        </w:rPr>
        <w:t>.</w:t>
      </w:r>
      <w:bookmarkEnd w:id="94"/>
    </w:p>
    <w:p w14:paraId="35A85651" w14:textId="7BFDFBDD" w:rsidR="000E0C8E" w:rsidRPr="00DF532B" w:rsidRDefault="000E0C8E" w:rsidP="00D43EC4">
      <w:pPr>
        <w:pStyle w:val="NormalWeb"/>
        <w:widowControl w:val="0"/>
        <w:shd w:val="clear" w:color="auto" w:fill="FFFFFF"/>
        <w:spacing w:before="0" w:beforeAutospacing="0" w:after="0" w:afterAutospacing="0" w:line="300" w:lineRule="auto"/>
        <w:ind w:firstLine="720"/>
        <w:jc w:val="both"/>
        <w:rPr>
          <w:sz w:val="28"/>
          <w:szCs w:val="28"/>
        </w:rPr>
      </w:pPr>
      <w:r w:rsidRPr="00DF532B">
        <w:rPr>
          <w:sz w:val="28"/>
          <w:szCs w:val="28"/>
        </w:rPr>
        <w:t xml:space="preserve">Mua sắm vật tư trang thiết bị y tế là một trong những vấn đề được nhà nước và xã hội quan tâm khi xây dựng và góp ý sửa đổi, bổ sung cho dự thảo Luật </w:t>
      </w:r>
      <w:r w:rsidR="003E355C" w:rsidRPr="00DF532B">
        <w:rPr>
          <w:sz w:val="28"/>
          <w:szCs w:val="28"/>
        </w:rPr>
        <w:t>Đ</w:t>
      </w:r>
      <w:r w:rsidRPr="00DF532B">
        <w:rPr>
          <w:sz w:val="28"/>
          <w:szCs w:val="28"/>
        </w:rPr>
        <w:t xml:space="preserve">ấu thầu mới thay thế Luật </w:t>
      </w:r>
      <w:r w:rsidR="003E355C" w:rsidRPr="00DF532B">
        <w:rPr>
          <w:sz w:val="28"/>
          <w:szCs w:val="28"/>
        </w:rPr>
        <w:t>Đ</w:t>
      </w:r>
      <w:r w:rsidRPr="00DF532B">
        <w:rPr>
          <w:sz w:val="28"/>
          <w:szCs w:val="28"/>
        </w:rPr>
        <w:t>ấu thầu s</w:t>
      </w:r>
      <w:r w:rsidRPr="00DF532B">
        <w:rPr>
          <w:spacing w:val="-4"/>
          <w:sz w:val="28"/>
          <w:szCs w:val="28"/>
        </w:rPr>
        <w:t xml:space="preserve">ố 43/2013/QH13 (sau đây gọi là Luật </w:t>
      </w:r>
      <w:r w:rsidR="003E355C" w:rsidRPr="00DF532B">
        <w:rPr>
          <w:spacing w:val="-4"/>
          <w:sz w:val="28"/>
          <w:szCs w:val="28"/>
        </w:rPr>
        <w:t>Đ</w:t>
      </w:r>
      <w:r w:rsidRPr="00DF532B">
        <w:rPr>
          <w:spacing w:val="-4"/>
          <w:sz w:val="28"/>
          <w:szCs w:val="28"/>
        </w:rPr>
        <w:t>ấu thầu </w:t>
      </w:r>
      <w:r w:rsidRPr="00DF532B">
        <w:rPr>
          <w:sz w:val="28"/>
          <w:szCs w:val="28"/>
        </w:rPr>
        <w:t xml:space="preserve">2013). Nội dung này cũng đã được luật hóa trong Chương V của Luật </w:t>
      </w:r>
      <w:r w:rsidR="003E355C" w:rsidRPr="00DF532B">
        <w:rPr>
          <w:sz w:val="28"/>
          <w:szCs w:val="28"/>
        </w:rPr>
        <w:t>Đ</w:t>
      </w:r>
      <w:r w:rsidRPr="00DF532B">
        <w:rPr>
          <w:sz w:val="28"/>
          <w:szCs w:val="28"/>
        </w:rPr>
        <w:t xml:space="preserve">ấu thầu số 22/2023/QH15 được Quốc hội khóa 15 kỳ họp thứ 5 thông qua ngày 23/6/2023 có hiệu lực từ 1/1/2024 (Sau đây gọi là Luật đấu thầu 2023). Theo Điểm b Khoản 1 Điều 2 Luật </w:t>
      </w:r>
      <w:r w:rsidR="003E355C" w:rsidRPr="00DF532B">
        <w:rPr>
          <w:sz w:val="28"/>
          <w:szCs w:val="28"/>
        </w:rPr>
        <w:t>Đ</w:t>
      </w:r>
      <w:r w:rsidRPr="00DF532B">
        <w:rPr>
          <w:sz w:val="28"/>
          <w:szCs w:val="28"/>
        </w:rPr>
        <w:t xml:space="preserve">ấu thầu 2023 các hoạt động lựa chọn nhà thầu có sử dụng vốn ngân sách nhà nước theo quy định Luật ngân sách nhà nước, vốn từ nguồn thu hợp pháp theo quy định pháp luật của các cơ quan nhà nước, đơn vị sự nghiệp công lập để mua thuốc, hóa chất, vật tư xét nghiệm, thiết bị y tế bắt buộc phải thực hiện theo quy định của Luật đấu thầu.  Trước khi được quy định tại Luật </w:t>
      </w:r>
      <w:r w:rsidR="003E355C" w:rsidRPr="00DF532B">
        <w:rPr>
          <w:sz w:val="28"/>
          <w:szCs w:val="28"/>
        </w:rPr>
        <w:t>Đ</w:t>
      </w:r>
      <w:r w:rsidRPr="00DF532B">
        <w:rPr>
          <w:sz w:val="28"/>
          <w:szCs w:val="28"/>
        </w:rPr>
        <w:t xml:space="preserve">ấu thầu 2023 thì Mục 3 chương V của Luật </w:t>
      </w:r>
      <w:r w:rsidR="003E355C" w:rsidRPr="00DF532B">
        <w:rPr>
          <w:sz w:val="28"/>
          <w:szCs w:val="28"/>
        </w:rPr>
        <w:t>Đ</w:t>
      </w:r>
      <w:r w:rsidRPr="00DF532B">
        <w:rPr>
          <w:sz w:val="28"/>
          <w:szCs w:val="28"/>
        </w:rPr>
        <w:t>ấu thầu 2013 có quy định về lựa chọn nhà thầu cung cấp thuốc, vật tư y tế (Điều 48, 51, 52). Nghị định 63/2014/NĐ-CP </w:t>
      </w:r>
      <w:r w:rsidRPr="00DF532B">
        <w:rPr>
          <w:spacing w:val="-4"/>
          <w:sz w:val="28"/>
          <w:szCs w:val="28"/>
        </w:rPr>
        <w:t>ngày 26/6/2014 chi tiết thi hành một số điều của Luật đấu thầu về lựa chọn nhà thầu</w:t>
      </w:r>
      <w:r w:rsidRPr="00DF532B">
        <w:rPr>
          <w:sz w:val="28"/>
          <w:szCs w:val="28"/>
        </w:rPr>
        <w:t> hướng dẫn </w:t>
      </w:r>
      <w:r w:rsidRPr="00DF532B">
        <w:rPr>
          <w:rStyle w:val="Emphasis"/>
          <w:sz w:val="28"/>
          <w:szCs w:val="28"/>
        </w:rPr>
        <w:t>“Việc lựa chọn nhà thầu cung cấp vật tư y tế thực hiện như đối với gói thầu mua sắm hàng hóa</w:t>
      </w:r>
      <w:r w:rsidRPr="00DF532B">
        <w:rPr>
          <w:sz w:val="28"/>
          <w:szCs w:val="28"/>
        </w:rPr>
        <w:t xml:space="preserve">” (Khoản 2 Điều 75 Mục 3 Chương VII). Như vậy, quy định đấu thầu cung cấp vật tư y tế như đối với hàng hóa thông thường là chưa phù hợp vì đây là một lĩnh vực hàng hóa, dịch vụ đặc biệt đòi hỏi sự quản lý chặt chẽ về chuyên môn và cả trong lĩnh vực đấu thầu. Chương V Luật </w:t>
      </w:r>
      <w:r w:rsidR="003E355C" w:rsidRPr="00DF532B">
        <w:rPr>
          <w:sz w:val="28"/>
          <w:szCs w:val="28"/>
        </w:rPr>
        <w:t>Đ</w:t>
      </w:r>
      <w:r w:rsidRPr="00DF532B">
        <w:rPr>
          <w:sz w:val="28"/>
          <w:szCs w:val="28"/>
        </w:rPr>
        <w:t>ấu thầu 2023 quy định cụ thể về đấu thầu “</w:t>
      </w:r>
      <w:r w:rsidRPr="00DF532B">
        <w:rPr>
          <w:rStyle w:val="Emphasis"/>
          <w:sz w:val="28"/>
          <w:szCs w:val="28"/>
        </w:rPr>
        <w:t>hóa chất, vật tư xét nghiệm, thiết bị y tế</w:t>
      </w:r>
      <w:r w:rsidRPr="00DF532B">
        <w:rPr>
          <w:sz w:val="28"/>
          <w:szCs w:val="28"/>
        </w:rPr>
        <w:t xml:space="preserve">” là những nội dung quan trọng nhất của đấu thầu thuộc lĩnh vực y tế. </w:t>
      </w:r>
    </w:p>
    <w:p w14:paraId="16F60558" w14:textId="77777777" w:rsidR="00D43EC4" w:rsidRPr="00DF532B" w:rsidRDefault="00D43EC4" w:rsidP="00D43EC4">
      <w:pPr>
        <w:pStyle w:val="Heading2"/>
        <w:widowControl w:val="0"/>
        <w:numPr>
          <w:ilvl w:val="0"/>
          <w:numId w:val="0"/>
        </w:numPr>
        <w:spacing w:before="0" w:after="0" w:line="312" w:lineRule="auto"/>
        <w:ind w:firstLine="720"/>
        <w:rPr>
          <w:rFonts w:cs="Times New Roman"/>
          <w:i/>
          <w:sz w:val="28"/>
          <w:szCs w:val="28"/>
        </w:rPr>
      </w:pPr>
    </w:p>
    <w:p w14:paraId="3BC6D4D0" w14:textId="1A645AA4" w:rsidR="00D43EC4" w:rsidRPr="00DF532B" w:rsidRDefault="000E0C8E" w:rsidP="00D43EC4">
      <w:pPr>
        <w:pStyle w:val="Heading2"/>
        <w:widowControl w:val="0"/>
        <w:numPr>
          <w:ilvl w:val="0"/>
          <w:numId w:val="0"/>
        </w:numPr>
        <w:spacing w:before="0" w:after="0" w:line="312" w:lineRule="auto"/>
        <w:ind w:firstLine="720"/>
        <w:rPr>
          <w:rFonts w:cs="Times New Roman"/>
          <w:i/>
          <w:sz w:val="28"/>
          <w:szCs w:val="28"/>
        </w:rPr>
      </w:pPr>
      <w:bookmarkStart w:id="95" w:name="_Toc212984053"/>
      <w:r w:rsidRPr="00DF532B">
        <w:rPr>
          <w:rFonts w:cs="Times New Roman"/>
          <w:i/>
          <w:sz w:val="28"/>
          <w:szCs w:val="28"/>
        </w:rPr>
        <w:t>2.2.2. Hạn chế của pháp luật hiện hành về mua sắm vật tư trang thiết bị y tế</w:t>
      </w:r>
      <w:bookmarkEnd w:id="95"/>
      <w:r w:rsidRPr="00DF532B">
        <w:rPr>
          <w:rFonts w:cs="Times New Roman"/>
          <w:i/>
          <w:sz w:val="28"/>
          <w:szCs w:val="28"/>
        </w:rPr>
        <w:tab/>
      </w:r>
    </w:p>
    <w:p w14:paraId="69AA16D2" w14:textId="77777777" w:rsidR="00D43EC4" w:rsidRPr="00DF532B" w:rsidRDefault="000E0C8E" w:rsidP="00D43EC4">
      <w:pPr>
        <w:pStyle w:val="Heading2"/>
        <w:widowControl w:val="0"/>
        <w:numPr>
          <w:ilvl w:val="0"/>
          <w:numId w:val="0"/>
        </w:numPr>
        <w:spacing w:before="0" w:after="0" w:line="312" w:lineRule="auto"/>
        <w:ind w:firstLine="720"/>
        <w:rPr>
          <w:rFonts w:cs="Times New Roman"/>
          <w:b w:val="0"/>
          <w:i/>
          <w:sz w:val="28"/>
          <w:szCs w:val="28"/>
        </w:rPr>
      </w:pPr>
      <w:bookmarkStart w:id="96" w:name="_Toc212984054"/>
      <w:r w:rsidRPr="00DF532B">
        <w:rPr>
          <w:rFonts w:cs="Times New Roman"/>
          <w:b w:val="0"/>
          <w:i/>
          <w:sz w:val="28"/>
          <w:szCs w:val="28"/>
        </w:rPr>
        <w:t>2.2.2.1. Hạn chế quy định về hình thức mua sắm vật tư trang thiết bị y tế</w:t>
      </w:r>
      <w:bookmarkEnd w:id="96"/>
    </w:p>
    <w:p w14:paraId="05C3F200" w14:textId="2E678B29"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Đối với hình thức </w:t>
      </w:r>
      <w:r w:rsidR="00843E46">
        <w:rPr>
          <w:rFonts w:ascii="Times New Roman" w:hAnsi="Times New Roman" w:cs="Times New Roman"/>
          <w:sz w:val="28"/>
          <w:szCs w:val="28"/>
        </w:rPr>
        <w:t>chào hàng cạnh tranh</w:t>
      </w:r>
      <w:r w:rsidRPr="00DF532B">
        <w:rPr>
          <w:rFonts w:ascii="Times New Roman" w:hAnsi="Times New Roman" w:cs="Times New Roman"/>
          <w:sz w:val="28"/>
          <w:szCs w:val="28"/>
        </w:rPr>
        <w:t xml:space="preserve">, sự thiếu rõ ràng trong quy định về điều kiện áp dụng của hình thức </w:t>
      </w:r>
      <w:r w:rsidR="00843E46">
        <w:rPr>
          <w:rFonts w:ascii="Times New Roman" w:hAnsi="Times New Roman" w:cs="Times New Roman"/>
          <w:sz w:val="28"/>
          <w:szCs w:val="28"/>
        </w:rPr>
        <w:t>chào hàng cạnh tranh</w:t>
      </w:r>
      <w:r w:rsidRPr="00DF532B">
        <w:rPr>
          <w:rFonts w:ascii="Times New Roman" w:hAnsi="Times New Roman" w:cs="Times New Roman"/>
          <w:sz w:val="28"/>
          <w:szCs w:val="28"/>
        </w:rPr>
        <w:t xml:space="preserve"> dẫn tới việc trong thực tiễn các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áp dụng hình thức này đối với các </w:t>
      </w:r>
      <w:r w:rsidR="00843E46">
        <w:rPr>
          <w:rFonts w:ascii="Times New Roman" w:hAnsi="Times New Roman" w:cs="Times New Roman"/>
          <w:sz w:val="28"/>
          <w:szCs w:val="28"/>
        </w:rPr>
        <w:t>trang thiết bị y tế</w:t>
      </w:r>
      <w:r w:rsidRPr="00DF532B">
        <w:rPr>
          <w:rFonts w:ascii="Times New Roman" w:hAnsi="Times New Roman" w:cs="Times New Roman"/>
          <w:sz w:val="28"/>
          <w:szCs w:val="28"/>
        </w:rPr>
        <w:t xml:space="preserve">. Theo quan điểm của tác giả </w:t>
      </w:r>
      <w:r w:rsidR="00843E46">
        <w:rPr>
          <w:rFonts w:ascii="Times New Roman" w:hAnsi="Times New Roman" w:cs="Times New Roman"/>
          <w:sz w:val="28"/>
          <w:szCs w:val="28"/>
        </w:rPr>
        <w:t>trang thiết bị y tế</w:t>
      </w:r>
      <w:r w:rsidRPr="00DF532B">
        <w:rPr>
          <w:rFonts w:ascii="Times New Roman" w:hAnsi="Times New Roman" w:cs="Times New Roman"/>
          <w:sz w:val="28"/>
          <w:szCs w:val="28"/>
        </w:rPr>
        <w:t xml:space="preserve"> là hàng hoá có hàm lượng công nghệ cao, không thể xem là hàng hoá thông dụng, đơn giản. Mặt khác, thủ tục thực hiện đấu thầu theo hình thức </w:t>
      </w:r>
      <w:r w:rsidR="00843E46">
        <w:rPr>
          <w:rFonts w:ascii="Times New Roman" w:hAnsi="Times New Roman" w:cs="Times New Roman"/>
          <w:sz w:val="28"/>
          <w:szCs w:val="28"/>
        </w:rPr>
        <w:t>chào hàng cạnh tranh</w:t>
      </w:r>
      <w:r w:rsidRPr="00DF532B">
        <w:rPr>
          <w:rFonts w:ascii="Times New Roman" w:hAnsi="Times New Roman" w:cs="Times New Roman"/>
          <w:sz w:val="28"/>
          <w:szCs w:val="28"/>
        </w:rPr>
        <w:t xml:space="preserve"> không có sự khác biệt đáng kể so với hình thức </w:t>
      </w:r>
      <w:r w:rsidR="00843E46">
        <w:rPr>
          <w:rFonts w:ascii="Times New Roman" w:hAnsi="Times New Roman" w:cs="Times New Roman"/>
          <w:sz w:val="28"/>
          <w:szCs w:val="28"/>
        </w:rPr>
        <w:t>đấu thầu rộng rãi</w:t>
      </w:r>
      <w:r w:rsidRPr="00DF532B">
        <w:rPr>
          <w:rFonts w:ascii="Times New Roman" w:hAnsi="Times New Roman" w:cs="Times New Roman"/>
          <w:sz w:val="28"/>
          <w:szCs w:val="28"/>
        </w:rPr>
        <w:t>, do đó sự khác biệt chủ yếu nằm ở điều kiện áp dụng. Trong trường hợp không thể quy định chi tiết, rõ ràng về điều kiện áp dụng thì nên xem xét bãi bỏ quy định về hình thức đấu thầu này.</w:t>
      </w:r>
    </w:p>
    <w:p w14:paraId="4927AEDC"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r w:rsidRPr="00DF532B">
        <w:rPr>
          <w:rFonts w:cs="Times New Roman"/>
          <w:b w:val="0"/>
          <w:i/>
          <w:sz w:val="28"/>
          <w:szCs w:val="28"/>
        </w:rPr>
        <w:t xml:space="preserve"> 2.2.2.2. Hạn chế quy định về xây dựng kế hoạch lựa chọn nhà thầu</w:t>
      </w:r>
    </w:p>
    <w:p w14:paraId="126C04FE" w14:textId="54EB724B"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 Việc xây dựng cấu hình kỹ thuật, lấy báo giá từ các đơn vị cung ứng của các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hiện tại chủ yếu mang tính đối phó, nặng về hình thức khi số liệu thống kê cho thấy tỷ lệ giảm giá trung bình của 50 địa phương chỉ đạt 1,26%; cá biệt nhiều gói thầu mua sắm </w:t>
      </w:r>
      <w:r w:rsidR="00843E46">
        <w:rPr>
          <w:rFonts w:ascii="Times New Roman" w:hAnsi="Times New Roman" w:cs="Times New Roman"/>
          <w:sz w:val="28"/>
          <w:szCs w:val="28"/>
        </w:rPr>
        <w:t>trang thiết bị y tế</w:t>
      </w:r>
      <w:r w:rsidRPr="00DF532B">
        <w:rPr>
          <w:rFonts w:ascii="Times New Roman" w:hAnsi="Times New Roman" w:cs="Times New Roman"/>
          <w:sz w:val="28"/>
          <w:szCs w:val="28"/>
        </w:rPr>
        <w:t xml:space="preserve"> theo hình thức </w:t>
      </w:r>
      <w:r w:rsidR="00843E46">
        <w:rPr>
          <w:rFonts w:ascii="Times New Roman" w:hAnsi="Times New Roman" w:cs="Times New Roman"/>
          <w:sz w:val="28"/>
          <w:szCs w:val="28"/>
        </w:rPr>
        <w:t>đấu thầu rộng rãi</w:t>
      </w:r>
      <w:r w:rsidRPr="00DF532B">
        <w:rPr>
          <w:rFonts w:ascii="Times New Roman" w:hAnsi="Times New Roman" w:cs="Times New Roman"/>
          <w:sz w:val="28"/>
          <w:szCs w:val="28"/>
        </w:rPr>
        <w:t xml:space="preserve"> nhưng tỷ lệ giảm giá là 0%</w:t>
      </w:r>
      <w:r w:rsidRPr="00DF532B">
        <w:rPr>
          <w:rStyle w:val="FootnoteReference"/>
          <w:rFonts w:ascii="Times New Roman" w:hAnsi="Times New Roman" w:cs="Times New Roman"/>
          <w:sz w:val="28"/>
          <w:szCs w:val="28"/>
        </w:rPr>
        <w:footnoteReference w:id="4"/>
      </w:r>
      <w:r w:rsidRPr="00DF532B">
        <w:rPr>
          <w:rFonts w:ascii="Times New Roman" w:hAnsi="Times New Roman" w:cs="Times New Roman"/>
          <w:sz w:val="28"/>
          <w:szCs w:val="28"/>
        </w:rPr>
        <w:t>.</w:t>
      </w:r>
    </w:p>
    <w:p w14:paraId="55083A4C"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r w:rsidRPr="00DF532B">
        <w:rPr>
          <w:rFonts w:cs="Times New Roman"/>
          <w:b w:val="0"/>
          <w:i/>
          <w:sz w:val="28"/>
          <w:szCs w:val="28"/>
        </w:rPr>
        <w:t>2.2.2.3. Hạn chế quy định pháp luật về phân loại, đăng kí lưu hành thiết bị y tế</w:t>
      </w:r>
    </w:p>
    <w:p w14:paraId="37B14E07"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Các thiết bị loại I thường có rủi ro thấp nhất đối với bệnh nhân và/hoặc người dùng và các thiết bị Loại III có rủi ro cao nhất. Tương tự như FDA, EC cũng phân loại TBYT dựa trên mức độ rủi ro và tính đến các rủi ro tiềm ẩn liên quan đến thiết kế kỹ thuật của TBYT đến cơ thể con người. Để duy trì mức độ an toàn tương tự như được đưa ra trong Chỉ thị 90/385/EEC, EC đã phân TBYT thành bốn loại phù hợp với thông lệ quốc tế loại I, IIa, IIb và III, có tính đến mục đích sử dụng của thiết bị và rủi ro vốn có của chúng</w:t>
      </w:r>
      <w:r w:rsidRPr="00DF532B">
        <w:rPr>
          <w:rStyle w:val="FootnoteReference"/>
          <w:rFonts w:ascii="Times New Roman" w:hAnsi="Times New Roman" w:cs="Times New Roman"/>
          <w:sz w:val="28"/>
          <w:szCs w:val="28"/>
        </w:rPr>
        <w:footnoteReference w:id="5"/>
      </w:r>
      <w:r w:rsidRPr="00DF532B">
        <w:rPr>
          <w:rFonts w:ascii="Times New Roman" w:hAnsi="Times New Roman" w:cs="Times New Roman"/>
          <w:sz w:val="28"/>
          <w:szCs w:val="28"/>
        </w:rPr>
        <w:t>.</w:t>
      </w:r>
    </w:p>
    <w:p w14:paraId="280B22E8" w14:textId="6E5F2F89" w:rsidR="000E0C8E"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Tuy có sự chênh lệch giữa sự phân loại của Việt Nam và Hoa Kỳ nhưng không đáng kể. Và dù là phân thành ba hay bốn loại thì tất cả vẫn không làm </w:t>
      </w:r>
      <w:r w:rsidRPr="00DF532B">
        <w:rPr>
          <w:rFonts w:ascii="Times New Roman" w:hAnsi="Times New Roman" w:cs="Times New Roman"/>
          <w:sz w:val="28"/>
          <w:szCs w:val="28"/>
        </w:rPr>
        <w:lastRenderedPageBreak/>
        <w:t>thay đổi bản chất của việc phân loại là nhằm quản lý sự rủi ro của TBYT đối với người sử dụng</w:t>
      </w:r>
      <w:r w:rsidR="00DF1179">
        <w:rPr>
          <w:rFonts w:ascii="Times New Roman" w:hAnsi="Times New Roman" w:cs="Times New Roman"/>
          <w:sz w:val="28"/>
          <w:szCs w:val="28"/>
        </w:rPr>
        <w:t>.</w:t>
      </w:r>
    </w:p>
    <w:p w14:paraId="0B7A5017" w14:textId="77777777" w:rsidR="00DF1179" w:rsidRPr="00DF532B" w:rsidRDefault="00DF1179" w:rsidP="00D43EC4">
      <w:pPr>
        <w:widowControl w:val="0"/>
        <w:spacing w:after="0" w:line="312" w:lineRule="auto"/>
        <w:ind w:firstLine="720"/>
        <w:jc w:val="both"/>
        <w:rPr>
          <w:rFonts w:ascii="Times New Roman" w:hAnsi="Times New Roman" w:cs="Times New Roman"/>
          <w:sz w:val="28"/>
          <w:szCs w:val="28"/>
        </w:rPr>
      </w:pPr>
    </w:p>
    <w:p w14:paraId="4E46F93E" w14:textId="1429D42A" w:rsidR="000E0C8E" w:rsidRPr="00DF532B" w:rsidRDefault="000E0C8E" w:rsidP="00D43EC4">
      <w:pPr>
        <w:pStyle w:val="Heading1"/>
        <w:widowControl w:val="0"/>
        <w:numPr>
          <w:ilvl w:val="0"/>
          <w:numId w:val="0"/>
        </w:numPr>
        <w:spacing w:before="0" w:after="0" w:line="312" w:lineRule="auto"/>
      </w:pPr>
      <w:bookmarkStart w:id="97" w:name="_Toc212984055"/>
      <w:r w:rsidRPr="00DF532B">
        <w:t>Tiểu kết Chương 2</w:t>
      </w:r>
      <w:bookmarkEnd w:id="97"/>
    </w:p>
    <w:p w14:paraId="13D4ACFF" w14:textId="7472995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Đối chiếu so sánh giữa quy định, hướng dẫn quy trình đấu thầu tại Luật Đấu thầu, nghị định thông tư hướng dẫn với thực tiễn áp dụng tại bệnh viện Tim Hà Nội điển hình cơ sở khám chữa bệnh công lập tự chủ về tài chính có thể đưa ra kết luận rằng các quy trình mua sắm đảm bảo theo Luật định, tạo điều kiện để các </w:t>
      </w:r>
      <w:r w:rsidR="00843E46">
        <w:rPr>
          <w:rFonts w:ascii="Times New Roman" w:hAnsi="Times New Roman" w:cs="Times New Roman"/>
          <w:sz w:val="28"/>
          <w:szCs w:val="28"/>
        </w:rPr>
        <w:t>cơ sở khám chữa bệnh</w:t>
      </w:r>
      <w:r w:rsidRPr="00DF532B">
        <w:rPr>
          <w:rFonts w:ascii="Times New Roman" w:hAnsi="Times New Roman" w:cs="Times New Roman"/>
          <w:sz w:val="28"/>
          <w:szCs w:val="28"/>
        </w:rPr>
        <w:t xml:space="preserve"> phát huy tính tự chủ, tự chịu trách nhiệm, chủ động trong công tác đấu thầu nhằm đáp ứng kịp thời nhu cầu khám và điều trị cho </w:t>
      </w:r>
      <w:r w:rsidR="000F65B5" w:rsidRPr="00DF532B">
        <w:rPr>
          <w:rFonts w:ascii="Times New Roman" w:hAnsi="Times New Roman" w:cs="Times New Roman"/>
          <w:sz w:val="28"/>
          <w:szCs w:val="28"/>
        </w:rPr>
        <w:t>N</w:t>
      </w:r>
      <w:r w:rsidRPr="00DF532B">
        <w:rPr>
          <w:rFonts w:ascii="Times New Roman" w:hAnsi="Times New Roman" w:cs="Times New Roman"/>
          <w:sz w:val="28"/>
          <w:szCs w:val="28"/>
        </w:rPr>
        <w:t>hân dân.</w:t>
      </w:r>
    </w:p>
    <w:p w14:paraId="60FD7492"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Quy trình mua sắm đấu thầu từ khâu xây dựng danh mục, giá gói thầu, kế hoạch lựa chọn nhà thầu, yêu cầu làm rõ, thông báo kết quả lựa đề tuân thủ quy định của Pháp luật và luôn được đăng tải công khai trên Hệ thống mạng đấu thầu Quốc gia, Cổng thông tin của Bộ Y tế, website của bệnh viện.</w:t>
      </w:r>
    </w:p>
    <w:p w14:paraId="766DFF3E" w14:textId="01537809"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Tuy vậy tạo điều kiện để </w:t>
      </w:r>
      <w:r w:rsidR="00843E46">
        <w:rPr>
          <w:rFonts w:ascii="Times New Roman" w:hAnsi="Times New Roman" w:cs="Times New Roman"/>
          <w:sz w:val="28"/>
          <w:szCs w:val="28"/>
        </w:rPr>
        <w:t>cơ sở khám chữa bệnh</w:t>
      </w:r>
      <w:r w:rsidRPr="00DF532B">
        <w:rPr>
          <w:rFonts w:ascii="Times New Roman" w:hAnsi="Times New Roman" w:cs="Times New Roman"/>
          <w:sz w:val="28"/>
          <w:szCs w:val="28"/>
        </w:rPr>
        <w:t xml:space="preserve"> tự chủ hơn trong việc mua sắm đồng nghĩa với sẽ có những khoảng trống để chủ nghĩa “lợi ích nhóm” lên lỏi vào gây nên những hệ lụy, hậu quả nặng nề cản trợ sự phát triển đất nước; lợi dụng chính sách, pháp luật, nhân danh trụ cột phúc lợi xã hội chăm sóc y tế cho </w:t>
      </w:r>
      <w:r w:rsidR="000F65B5" w:rsidRPr="00DF532B">
        <w:rPr>
          <w:rFonts w:ascii="Times New Roman" w:hAnsi="Times New Roman" w:cs="Times New Roman"/>
          <w:sz w:val="28"/>
          <w:szCs w:val="28"/>
        </w:rPr>
        <w:t>N</w:t>
      </w:r>
      <w:r w:rsidRPr="00DF532B">
        <w:rPr>
          <w:rFonts w:ascii="Times New Roman" w:hAnsi="Times New Roman" w:cs="Times New Roman"/>
          <w:sz w:val="28"/>
          <w:szCs w:val="28"/>
        </w:rPr>
        <w:t>hân dân để trục lợi. Vì vậy cần có những biện pháp đồng bộ để ngăn chặn hành vi cấu kết, thông đồng làm sai lệch kết quả lựa chọn nhà thầu.</w:t>
      </w:r>
    </w:p>
    <w:p w14:paraId="74E5F78A"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p>
    <w:p w14:paraId="35565974"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p>
    <w:p w14:paraId="4CB27568" w14:textId="77777777" w:rsidR="000E0C8E" w:rsidRPr="00DF532B" w:rsidRDefault="000E0C8E" w:rsidP="00D43EC4">
      <w:pPr>
        <w:widowControl w:val="0"/>
        <w:spacing w:after="0" w:line="312" w:lineRule="auto"/>
        <w:ind w:firstLine="720"/>
        <w:jc w:val="both"/>
        <w:rPr>
          <w:rFonts w:ascii="Times New Roman" w:hAnsi="Times New Roman" w:cs="Times New Roman"/>
          <w:b/>
          <w:sz w:val="28"/>
          <w:szCs w:val="28"/>
        </w:rPr>
      </w:pPr>
      <w:r w:rsidRPr="00DF532B">
        <w:rPr>
          <w:rFonts w:ascii="Times New Roman" w:hAnsi="Times New Roman" w:cs="Times New Roman"/>
          <w:b/>
          <w:sz w:val="28"/>
          <w:szCs w:val="28"/>
        </w:rPr>
        <w:br w:type="page"/>
      </w:r>
    </w:p>
    <w:p w14:paraId="7BD0C1A7" w14:textId="77777777" w:rsidR="00D43EC4" w:rsidRPr="00DF532B" w:rsidRDefault="00D43EC4" w:rsidP="00D43EC4">
      <w:pPr>
        <w:pStyle w:val="Heading1"/>
        <w:widowControl w:val="0"/>
        <w:numPr>
          <w:ilvl w:val="0"/>
          <w:numId w:val="0"/>
        </w:numPr>
        <w:spacing w:before="0" w:after="0" w:line="312" w:lineRule="auto"/>
      </w:pPr>
      <w:bookmarkStart w:id="98" w:name="_Toc212984056"/>
      <w:r w:rsidRPr="00DF532B">
        <w:lastRenderedPageBreak/>
        <w:t>CHƯƠNG 3</w:t>
      </w:r>
      <w:bookmarkEnd w:id="98"/>
    </w:p>
    <w:p w14:paraId="754EEE72" w14:textId="0EF0FA4F" w:rsidR="000E0C8E" w:rsidRPr="00DF532B" w:rsidRDefault="000E0C8E" w:rsidP="00D43EC4">
      <w:pPr>
        <w:pStyle w:val="Heading1"/>
        <w:widowControl w:val="0"/>
        <w:numPr>
          <w:ilvl w:val="0"/>
          <w:numId w:val="0"/>
        </w:numPr>
        <w:spacing w:before="0" w:after="0" w:line="312" w:lineRule="auto"/>
      </w:pPr>
      <w:bookmarkStart w:id="99" w:name="_Toc212984057"/>
      <w:r w:rsidRPr="00DF532B">
        <w:t>THỰC TIỄN THỰC HIỆN PHÁP LUẬT VỀ MUA SẮM VẬT TƯ TRANG THIẾT BỊ Y TẾ TẠI CƠ SỞ KHÁM CHỮA BỆNH CÔNG LẬP TẠI THÀNH PHỐ HỒ CHÍ MINH VÀ GIẢI PHÁP HOÀN THIỆN PHÁP LUẬT, NÂNG CAO HIỆU QUẢ THỰC HIỆN</w:t>
      </w:r>
      <w:bookmarkEnd w:id="99"/>
    </w:p>
    <w:p w14:paraId="549B1638" w14:textId="77777777" w:rsidR="00D43EC4" w:rsidRPr="00DF532B" w:rsidRDefault="00D43EC4" w:rsidP="00D43EC4">
      <w:pPr>
        <w:pStyle w:val="Heading1"/>
        <w:widowControl w:val="0"/>
        <w:numPr>
          <w:ilvl w:val="0"/>
          <w:numId w:val="0"/>
        </w:numPr>
        <w:spacing w:before="0" w:after="0" w:line="312" w:lineRule="auto"/>
        <w:ind w:firstLine="720"/>
        <w:jc w:val="both"/>
      </w:pPr>
    </w:p>
    <w:p w14:paraId="701E792E" w14:textId="53EFEF72" w:rsidR="000E0C8E" w:rsidRPr="00DF532B" w:rsidRDefault="000E0C8E" w:rsidP="00D43EC4">
      <w:pPr>
        <w:pStyle w:val="Heading1"/>
        <w:widowControl w:val="0"/>
        <w:numPr>
          <w:ilvl w:val="0"/>
          <w:numId w:val="0"/>
        </w:numPr>
        <w:spacing w:before="0" w:after="0" w:line="312" w:lineRule="auto"/>
        <w:ind w:firstLine="720"/>
        <w:jc w:val="both"/>
      </w:pPr>
      <w:bookmarkStart w:id="100" w:name="_Toc212984058"/>
      <w:r w:rsidRPr="00DF532B">
        <w:t>3.1. Thực tiễn thực hiện pháp luật về mua sắm vật tư trang thiết bị y tế tại</w:t>
      </w:r>
      <w:r w:rsidRPr="00DF532B">
        <w:rPr>
          <w:lang w:val="af-ZA"/>
        </w:rPr>
        <w:t xml:space="preserve"> cơ sở khám chữa bệnh công lập trên địa bàn </w:t>
      </w:r>
      <w:r w:rsidR="003C3982">
        <w:rPr>
          <w:lang w:val="af-ZA"/>
        </w:rPr>
        <w:t>Thành phố Hồ Chí Minh</w:t>
      </w:r>
      <w:bookmarkEnd w:id="100"/>
    </w:p>
    <w:p w14:paraId="5C1BDDF5" w14:textId="42294A94" w:rsidR="000E0C8E" w:rsidRPr="00DF532B" w:rsidRDefault="000E0C8E" w:rsidP="00D43EC4">
      <w:pPr>
        <w:pStyle w:val="Heading2"/>
        <w:widowControl w:val="0"/>
        <w:numPr>
          <w:ilvl w:val="0"/>
          <w:numId w:val="0"/>
        </w:numPr>
        <w:spacing w:before="0" w:after="0" w:line="312" w:lineRule="auto"/>
        <w:ind w:firstLine="720"/>
        <w:rPr>
          <w:rFonts w:ascii="Times New Roman Bold Italic" w:hAnsi="Times New Roman Bold Italic" w:cs="Times New Roman"/>
          <w:i/>
          <w:spacing w:val="-4"/>
          <w:sz w:val="28"/>
          <w:szCs w:val="28"/>
          <w:lang w:val="af-ZA"/>
        </w:rPr>
      </w:pPr>
      <w:bookmarkStart w:id="101" w:name="_Toc212984059"/>
      <w:r w:rsidRPr="00DF532B">
        <w:rPr>
          <w:rFonts w:ascii="Times New Roman Bold Italic" w:hAnsi="Times New Roman Bold Italic" w:cs="Times New Roman"/>
          <w:i/>
          <w:spacing w:val="-4"/>
          <w:sz w:val="28"/>
          <w:szCs w:val="28"/>
        </w:rPr>
        <w:t xml:space="preserve">3.1.1. Kết quả đạt được trong thực hiện pháp luật về mua sắm vật tư trang thiết bị y tế </w:t>
      </w:r>
      <w:r w:rsidRPr="00DF532B">
        <w:rPr>
          <w:rFonts w:ascii="Times New Roman Bold Italic" w:hAnsi="Times New Roman Bold Italic" w:cs="Times New Roman"/>
          <w:i/>
          <w:spacing w:val="-4"/>
          <w:sz w:val="28"/>
          <w:szCs w:val="28"/>
          <w:lang w:val="af-ZA"/>
        </w:rPr>
        <w:t xml:space="preserve">tại cơ sở khám chữa bệnh công lập trên địa bàn </w:t>
      </w:r>
      <w:r w:rsidR="003C3982">
        <w:rPr>
          <w:rFonts w:ascii="Times New Roman Bold Italic" w:hAnsi="Times New Roman Bold Italic" w:cs="Times New Roman"/>
          <w:i/>
          <w:spacing w:val="-4"/>
          <w:sz w:val="28"/>
          <w:szCs w:val="28"/>
          <w:lang w:val="af-ZA"/>
        </w:rPr>
        <w:t>Thành phố Hồ Chí Minh</w:t>
      </w:r>
      <w:bookmarkEnd w:id="101"/>
    </w:p>
    <w:p w14:paraId="341EF0C6" w14:textId="64CBA494"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Kết quả thống kê cho thấy phần lớn chi phí mua sắm của các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nhằm phục vụ để mua sắm mới hàng hoá để phục vụ cho hoạt động của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chiếm gần 95% tổng chi cho mua sắm. Trong số các gói thầu mua sắm hàng hoá, có khoảng 97,5% chi phí dành cho mua sắm </w:t>
      </w:r>
      <w:r w:rsidR="00843E46">
        <w:rPr>
          <w:rFonts w:ascii="Times New Roman" w:hAnsi="Times New Roman" w:cs="Times New Roman"/>
          <w:sz w:val="28"/>
          <w:szCs w:val="28"/>
        </w:rPr>
        <w:t>trang thiết bị y tế</w:t>
      </w:r>
      <w:r w:rsidRPr="00DF532B">
        <w:rPr>
          <w:rFonts w:ascii="Times New Roman" w:hAnsi="Times New Roman" w:cs="Times New Roman"/>
          <w:sz w:val="28"/>
          <w:szCs w:val="28"/>
        </w:rPr>
        <w:t xml:space="preserve"> và thuốc với tỷ trọng lần lượt là 59,4% dành cho mua sắm </w:t>
      </w:r>
      <w:r w:rsidR="00843E46">
        <w:rPr>
          <w:rFonts w:ascii="Times New Roman" w:hAnsi="Times New Roman" w:cs="Times New Roman"/>
          <w:sz w:val="28"/>
          <w:szCs w:val="28"/>
        </w:rPr>
        <w:t>trang thiết bị y tế</w:t>
      </w:r>
      <w:r w:rsidRPr="00DF532B">
        <w:rPr>
          <w:rFonts w:ascii="Times New Roman" w:hAnsi="Times New Roman" w:cs="Times New Roman"/>
          <w:sz w:val="28"/>
          <w:szCs w:val="28"/>
        </w:rPr>
        <w:t xml:space="preserve"> và 38% dành cho mua sắm thuốc.</w:t>
      </w:r>
    </w:p>
    <w:p w14:paraId="22079D92" w14:textId="01FC19B1"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Các gói thầu liên quan đến dịch vụ chiếm 16,4% về số lượng gói thầu và 4,4% về giá trị gói thầu được phê duyệt, trong đó chỉ có khoảng 9,7% giá trị các gói thầu liên quan đến bảo hành, bảo trì </w:t>
      </w:r>
      <w:r w:rsidR="00843E46">
        <w:rPr>
          <w:rFonts w:ascii="Times New Roman" w:hAnsi="Times New Roman" w:cs="Times New Roman"/>
          <w:sz w:val="28"/>
          <w:szCs w:val="28"/>
        </w:rPr>
        <w:t>trang thiết bị y tế</w:t>
      </w:r>
      <w:r w:rsidRPr="00DF532B">
        <w:rPr>
          <w:rFonts w:ascii="Times New Roman" w:hAnsi="Times New Roman" w:cs="Times New Roman"/>
          <w:sz w:val="28"/>
          <w:szCs w:val="28"/>
        </w:rPr>
        <w:t xml:space="preserve"> và hơn 90% giá trị gói là các dịch vụ liên quan đến bảo vệ, dịch vụ làm sạch, dịch vụ cung cấp suất ăn, dịch vụ đo may đồng phục cho viên chức, dịch vụ xử lý nước thải,... </w:t>
      </w:r>
    </w:p>
    <w:p w14:paraId="1934A203" w14:textId="2FE1A5EC" w:rsidR="000E0C8E" w:rsidRPr="00DF532B" w:rsidRDefault="000E0C8E" w:rsidP="00D43EC4">
      <w:pPr>
        <w:pStyle w:val="Heading2"/>
        <w:widowControl w:val="0"/>
        <w:numPr>
          <w:ilvl w:val="0"/>
          <w:numId w:val="0"/>
        </w:numPr>
        <w:spacing w:before="0" w:after="0" w:line="312" w:lineRule="auto"/>
        <w:ind w:firstLine="720"/>
        <w:rPr>
          <w:rFonts w:ascii="Times New Roman Bold Italic" w:hAnsi="Times New Roman Bold Italic" w:cs="Times New Roman"/>
          <w:i/>
          <w:spacing w:val="-6"/>
          <w:sz w:val="28"/>
          <w:szCs w:val="28"/>
        </w:rPr>
      </w:pPr>
      <w:bookmarkStart w:id="102" w:name="_Toc212984060"/>
      <w:r w:rsidRPr="00DF532B">
        <w:rPr>
          <w:rFonts w:ascii="Times New Roman Bold Italic" w:hAnsi="Times New Roman Bold Italic" w:cs="Times New Roman"/>
          <w:i/>
          <w:spacing w:val="-6"/>
          <w:sz w:val="28"/>
          <w:szCs w:val="28"/>
        </w:rPr>
        <w:t xml:space="preserve">3.1.2. Vướng mắc trong thực tiễn thực hiện pháp luật về mua sắm vật tư trang thiết bị </w:t>
      </w:r>
      <w:r w:rsidRPr="00DF532B">
        <w:rPr>
          <w:rFonts w:ascii="Times New Roman Bold Italic" w:hAnsi="Times New Roman Bold Italic" w:cs="Times New Roman"/>
          <w:i/>
          <w:spacing w:val="-6"/>
          <w:sz w:val="28"/>
          <w:szCs w:val="28"/>
          <w:lang w:val="af-ZA"/>
        </w:rPr>
        <w:t xml:space="preserve">tại cơ sở khám chữa bệnh công lập trên địa bàn </w:t>
      </w:r>
      <w:r w:rsidR="003C3982">
        <w:rPr>
          <w:rFonts w:ascii="Times New Roman Bold Italic" w:hAnsi="Times New Roman Bold Italic" w:cs="Times New Roman"/>
          <w:i/>
          <w:spacing w:val="-6"/>
          <w:sz w:val="28"/>
          <w:szCs w:val="28"/>
          <w:lang w:val="af-ZA"/>
        </w:rPr>
        <w:t>Thành phố Hồ Chí Minh</w:t>
      </w:r>
      <w:bookmarkEnd w:id="102"/>
    </w:p>
    <w:p w14:paraId="13381ADE" w14:textId="77777777" w:rsidR="00BF009C"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nhất, Mặc dù các quy định của Luật đấu thầu liên tục có sự thay đổi và hoàn thiện. </w:t>
      </w:r>
    </w:p>
    <w:p w14:paraId="6A6B7EF4" w14:textId="1453E696"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hai, Thời gian trong đấu thầu </w:t>
      </w:r>
      <w:r w:rsidR="00843E46">
        <w:rPr>
          <w:rFonts w:ascii="Times New Roman" w:hAnsi="Times New Roman" w:cs="Times New Roman"/>
          <w:sz w:val="28"/>
          <w:szCs w:val="28"/>
        </w:rPr>
        <w:t>trang thiết bị vật tư y tế</w:t>
      </w:r>
      <w:r w:rsidRPr="00DF532B">
        <w:rPr>
          <w:rFonts w:ascii="Times New Roman" w:hAnsi="Times New Roman" w:cs="Times New Roman"/>
          <w:sz w:val="28"/>
          <w:szCs w:val="28"/>
        </w:rPr>
        <w:t xml:space="preserve"> tại cơ sở y tế trên địa bàn </w:t>
      </w:r>
      <w:r w:rsidR="003C3982">
        <w:rPr>
          <w:rFonts w:ascii="Times New Roman" w:hAnsi="Times New Roman" w:cs="Times New Roman"/>
          <w:sz w:val="28"/>
          <w:szCs w:val="28"/>
        </w:rPr>
        <w:t>Thành phố Hồ Chí Minh</w:t>
      </w:r>
      <w:r w:rsidRPr="00DF532B">
        <w:rPr>
          <w:rFonts w:ascii="Times New Roman" w:hAnsi="Times New Roman" w:cs="Times New Roman"/>
          <w:sz w:val="28"/>
          <w:szCs w:val="28"/>
        </w:rPr>
        <w:t xml:space="preserve"> kéo dài do các nguyên nhân chủ quan, hiệu quả đấu thầu chưa đạt được như kỳ vọng; các bên trong đấu thầu (người có thẩm quyền, chủ đầu tư, bên mời thầu, tư vấn đấu thầu...) chưa thực hiện đầy đủ trách nhiệm theo quy định, quá trình thực hiện còn để xảy ra nhiều sai sót dẫn đến nhiều luồng dư luận như tình huống phân tích ở </w:t>
      </w:r>
      <w:r w:rsidRPr="00DF532B">
        <w:rPr>
          <w:rFonts w:ascii="Times New Roman" w:hAnsi="Times New Roman" w:cs="Times New Roman"/>
          <w:i/>
          <w:sz w:val="28"/>
          <w:szCs w:val="28"/>
        </w:rPr>
        <w:t xml:space="preserve"> </w:t>
      </w:r>
      <w:r w:rsidRPr="00DF532B">
        <w:rPr>
          <w:rFonts w:ascii="Times New Roman" w:hAnsi="Times New Roman" w:cs="Times New Roman"/>
          <w:sz w:val="28"/>
          <w:szCs w:val="28"/>
        </w:rPr>
        <w:t xml:space="preserve">trên, kết quả giải quyết và phản </w:t>
      </w:r>
      <w:r w:rsidRPr="00DF532B">
        <w:rPr>
          <w:rFonts w:ascii="Times New Roman" w:hAnsi="Times New Roman" w:cs="Times New Roman"/>
          <w:sz w:val="28"/>
          <w:szCs w:val="28"/>
        </w:rPr>
        <w:lastRenderedPageBreak/>
        <w:t xml:space="preserve">hồi chưa công khai, còn mập mờ khiến dư luận </w:t>
      </w:r>
      <w:r w:rsidRPr="00DF532B">
        <w:rPr>
          <w:rFonts w:ascii="Times New Roman" w:hAnsi="Times New Roman" w:cs="Times New Roman"/>
          <w:i/>
          <w:sz w:val="28"/>
          <w:szCs w:val="28"/>
        </w:rPr>
        <w:t xml:space="preserve"> </w:t>
      </w:r>
      <w:r w:rsidRPr="00DF532B">
        <w:rPr>
          <w:rFonts w:ascii="Times New Roman" w:hAnsi="Times New Roman" w:cs="Times New Roman"/>
          <w:sz w:val="28"/>
          <w:szCs w:val="28"/>
        </w:rPr>
        <w:t xml:space="preserve">hoài nghi, việc công khai, minh bạch thông tin chưa được đảm bảo theo quy định… </w:t>
      </w:r>
    </w:p>
    <w:p w14:paraId="38F23B58" w14:textId="043ACBD4" w:rsidR="00BF009C"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ba, Việc chuẩn bị hồ sơ mời thầu </w:t>
      </w:r>
      <w:r w:rsidR="00843E46">
        <w:rPr>
          <w:rFonts w:ascii="Times New Roman" w:hAnsi="Times New Roman" w:cs="Times New Roman"/>
          <w:sz w:val="28"/>
          <w:szCs w:val="28"/>
        </w:rPr>
        <w:t>trang thiết bị vật tư y tế</w:t>
      </w:r>
      <w:r w:rsidRPr="00DF532B">
        <w:rPr>
          <w:rFonts w:ascii="Times New Roman" w:hAnsi="Times New Roman" w:cs="Times New Roman"/>
          <w:sz w:val="28"/>
          <w:szCs w:val="28"/>
        </w:rPr>
        <w:t xml:space="preserve"> vẫn còn nhiều bất cập, trong một số trường hợp chỉ vì một vài chi tiết trong hồ sơ mời thầu do tư vấn lập không chuẩn xác mà có thể dẫn đến phức tạp trong đánh giá hồ sơ dự thầu, phải xử lý tình huống gây chậm trễ. </w:t>
      </w:r>
    </w:p>
    <w:p w14:paraId="3FDB7D9B"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tư, Về tổ chức lựa chọn nhà thầu và đánh giá hồ sơ dự thầu còn hạn chế. Quy trình tổ chức đấu thầu đã được quy định khá rõ ràng trong Luật Đấu thầu và Nghị định hướng dẫn, các đơn vị thực hiện cũng đã tuân thủ khá triệt để các quy định này. Tuy nhiên, trong quá trình thực hiện vẫn còn một số trường hợp chưa quán triệt đầy đủ các quy định. </w:t>
      </w:r>
    </w:p>
    <w:p w14:paraId="626E6698" w14:textId="4319EEB4" w:rsidR="00BF009C"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năm, Đấu thầu </w:t>
      </w:r>
      <w:r w:rsidR="00843E46">
        <w:rPr>
          <w:rFonts w:ascii="Times New Roman" w:hAnsi="Times New Roman" w:cs="Times New Roman"/>
          <w:sz w:val="28"/>
          <w:szCs w:val="28"/>
        </w:rPr>
        <w:t>trang thiết bị vật tư y tế</w:t>
      </w:r>
      <w:r w:rsidRPr="00DF532B">
        <w:rPr>
          <w:rFonts w:ascii="Times New Roman" w:hAnsi="Times New Roman" w:cs="Times New Roman"/>
          <w:sz w:val="28"/>
          <w:szCs w:val="28"/>
        </w:rPr>
        <w:t xml:space="preserve"> tại các cơ sở y tế công lập còn hạn chế trong đảm bảo tính cạnh tranh. </w:t>
      </w:r>
    </w:p>
    <w:p w14:paraId="4062B367" w14:textId="77777777" w:rsidR="00BF009C"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sáu, Chế độ báo cáo đã thực hiện tốt hơn so với các năm trước đây, song vẫn còn tiếp tục cần phải cải thiện. </w:t>
      </w:r>
    </w:p>
    <w:p w14:paraId="25895C9F" w14:textId="703F6C42" w:rsidR="000E0C8E" w:rsidRPr="00DF532B" w:rsidRDefault="000E0C8E" w:rsidP="00D43EC4">
      <w:pPr>
        <w:pStyle w:val="Heading1"/>
        <w:widowControl w:val="0"/>
        <w:numPr>
          <w:ilvl w:val="0"/>
          <w:numId w:val="0"/>
        </w:numPr>
        <w:spacing w:before="0" w:after="0" w:line="312" w:lineRule="auto"/>
        <w:ind w:firstLine="720"/>
        <w:jc w:val="both"/>
      </w:pPr>
      <w:bookmarkStart w:id="103" w:name="_Toc212984061"/>
      <w:r w:rsidRPr="00DF532B">
        <w:t>3.2. Giải pháp hoàn thiện pháp luật và nâng cao hiệu quả thực hiện pháp luật về mua sắm vật tư trang thiết bị y tế</w:t>
      </w:r>
      <w:bookmarkEnd w:id="103"/>
    </w:p>
    <w:p w14:paraId="21B31050" w14:textId="4E8254E4" w:rsidR="000E0C8E" w:rsidRPr="00DF532B" w:rsidRDefault="000E0C8E" w:rsidP="00D43EC4">
      <w:pPr>
        <w:pStyle w:val="Heading2"/>
        <w:widowControl w:val="0"/>
        <w:numPr>
          <w:ilvl w:val="0"/>
          <w:numId w:val="0"/>
        </w:numPr>
        <w:spacing w:before="0" w:after="0" w:line="312" w:lineRule="auto"/>
        <w:ind w:firstLine="720"/>
        <w:rPr>
          <w:rFonts w:ascii="Times New Roman Bold Italic" w:hAnsi="Times New Roman Bold Italic" w:cs="Times New Roman"/>
          <w:i/>
          <w:spacing w:val="-8"/>
          <w:sz w:val="28"/>
          <w:szCs w:val="28"/>
        </w:rPr>
      </w:pPr>
      <w:bookmarkStart w:id="104" w:name="_Toc212984062"/>
      <w:r w:rsidRPr="00DF532B">
        <w:rPr>
          <w:rFonts w:ascii="Times New Roman Bold Italic" w:hAnsi="Times New Roman Bold Italic" w:cs="Times New Roman"/>
          <w:i/>
          <w:spacing w:val="-8"/>
          <w:sz w:val="28"/>
          <w:szCs w:val="28"/>
        </w:rPr>
        <w:t>3.2.1. Giải pháp hoàn thiện pháp luật về mua sắm vật tư trang thiết bị y tế</w:t>
      </w:r>
      <w:bookmarkEnd w:id="104"/>
    </w:p>
    <w:p w14:paraId="6D858AA7" w14:textId="6F4FA0FE"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bookmarkStart w:id="105" w:name="_Toc176812028"/>
      <w:r w:rsidRPr="00DF532B">
        <w:rPr>
          <w:rFonts w:cs="Times New Roman"/>
          <w:b w:val="0"/>
          <w:i/>
          <w:sz w:val="28"/>
          <w:szCs w:val="28"/>
        </w:rPr>
        <w:t>3.2.1.1. Hoàn thiện quy định về hình thức, phương thức đấu thầu</w:t>
      </w:r>
      <w:bookmarkEnd w:id="105"/>
      <w:r w:rsidR="00570EA8" w:rsidRPr="00DF532B">
        <w:rPr>
          <w:rFonts w:cs="Times New Roman"/>
          <w:b w:val="0"/>
          <w:i/>
          <w:sz w:val="28"/>
          <w:szCs w:val="28"/>
        </w:rPr>
        <w:t>.</w:t>
      </w:r>
    </w:p>
    <w:p w14:paraId="37250E59" w14:textId="77DCDE15"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nhất, xem xét bỏ hình thức </w:t>
      </w:r>
      <w:r w:rsidR="00843E46">
        <w:rPr>
          <w:rFonts w:ascii="Times New Roman" w:hAnsi="Times New Roman" w:cs="Times New Roman"/>
          <w:sz w:val="28"/>
          <w:szCs w:val="28"/>
        </w:rPr>
        <w:t>chào hàng cạnh tranh</w:t>
      </w:r>
      <w:r w:rsidRPr="00DF532B">
        <w:rPr>
          <w:rFonts w:ascii="Times New Roman" w:hAnsi="Times New Roman" w:cs="Times New Roman"/>
          <w:sz w:val="28"/>
          <w:szCs w:val="28"/>
        </w:rPr>
        <w:t xml:space="preserve"> hoặc trong trường hợp tiếp tục giữ hình thức </w:t>
      </w:r>
      <w:r w:rsidR="00843E46">
        <w:rPr>
          <w:rFonts w:ascii="Times New Roman" w:hAnsi="Times New Roman" w:cs="Times New Roman"/>
          <w:sz w:val="28"/>
          <w:szCs w:val="28"/>
        </w:rPr>
        <w:t>chào hàng cạnh tranh</w:t>
      </w:r>
      <w:r w:rsidRPr="00DF532B">
        <w:rPr>
          <w:rFonts w:ascii="Times New Roman" w:hAnsi="Times New Roman" w:cs="Times New Roman"/>
          <w:sz w:val="28"/>
          <w:szCs w:val="28"/>
        </w:rPr>
        <w:t xml:space="preserve"> cần phải quy định rõ điều kiện áp dụng.</w:t>
      </w:r>
    </w:p>
    <w:p w14:paraId="23A4328B" w14:textId="244F540A"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hai, cụ thể hóa điều kiện được áp dụng hình thức </w:t>
      </w:r>
      <w:r w:rsidR="00843E46">
        <w:rPr>
          <w:rFonts w:ascii="Times New Roman" w:hAnsi="Times New Roman" w:cs="Times New Roman"/>
          <w:sz w:val="28"/>
          <w:szCs w:val="28"/>
        </w:rPr>
        <w:t>mua sắm trực tiếp</w:t>
      </w:r>
      <w:r w:rsidRPr="00DF532B">
        <w:rPr>
          <w:rFonts w:ascii="Times New Roman" w:hAnsi="Times New Roman" w:cs="Times New Roman"/>
          <w:sz w:val="28"/>
          <w:szCs w:val="28"/>
        </w:rPr>
        <w:t>.</w:t>
      </w:r>
    </w:p>
    <w:p w14:paraId="6D33B98A"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Thứ ba, điều chỉnh phạm vi áp dụng đối với phương thức một giai đoạn hai túi hồ sơ theo hướng chỉ áp dụng đối với các gói thầu có tính chất đặc thù, phức tạp.</w:t>
      </w:r>
    </w:p>
    <w:p w14:paraId="7461C210" w14:textId="77777777" w:rsidR="00BF009C"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tư, bãi bỏ quy định về gói thầu quy mô nhỏ, quy mô lớn. </w:t>
      </w:r>
    </w:p>
    <w:p w14:paraId="655EE568"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bookmarkStart w:id="106" w:name="_Toc176812029"/>
      <w:r w:rsidRPr="00DF532B">
        <w:rPr>
          <w:rFonts w:cs="Times New Roman"/>
          <w:b w:val="0"/>
          <w:i/>
          <w:sz w:val="28"/>
          <w:szCs w:val="28"/>
        </w:rPr>
        <w:t>3.2.1.2. Hoàn thiện quy định về xây dựng kế hoạch lựa chọn nhà thầu</w:t>
      </w:r>
      <w:bookmarkEnd w:id="106"/>
    </w:p>
    <w:p w14:paraId="0493C1E4"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Thứ nhất, Quy định về căn cứ xây dựng kế hoạch lựa chọn nhà thầu</w:t>
      </w:r>
    </w:p>
    <w:p w14:paraId="33820C04" w14:textId="1EC67FA9"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Thứ hai, Quy định về xây dựng cấu hình kỹ thuật và giá kế hoạch của </w:t>
      </w:r>
      <w:r w:rsidR="00843E46">
        <w:rPr>
          <w:rFonts w:ascii="Times New Roman" w:hAnsi="Times New Roman" w:cs="Times New Roman"/>
          <w:sz w:val="28"/>
          <w:szCs w:val="28"/>
        </w:rPr>
        <w:t>trang thiết bị y tế</w:t>
      </w:r>
      <w:r w:rsidR="00BD57DE" w:rsidRPr="00DF532B">
        <w:rPr>
          <w:rFonts w:ascii="Times New Roman" w:hAnsi="Times New Roman" w:cs="Times New Roman"/>
          <w:sz w:val="28"/>
          <w:szCs w:val="28"/>
        </w:rPr>
        <w:t>.</w:t>
      </w:r>
    </w:p>
    <w:p w14:paraId="1F13B42C"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bookmarkStart w:id="107" w:name="_Toc176812030"/>
      <w:r w:rsidRPr="00DF532B">
        <w:rPr>
          <w:rFonts w:cs="Times New Roman"/>
          <w:b w:val="0"/>
          <w:i/>
          <w:sz w:val="28"/>
          <w:szCs w:val="28"/>
        </w:rPr>
        <w:lastRenderedPageBreak/>
        <w:t xml:space="preserve">3.2.1.3. </w:t>
      </w:r>
      <w:bookmarkStart w:id="108" w:name="_Toc176812031"/>
      <w:bookmarkEnd w:id="107"/>
      <w:r w:rsidRPr="00DF532B">
        <w:rPr>
          <w:rFonts w:cs="Times New Roman"/>
          <w:b w:val="0"/>
          <w:i/>
          <w:sz w:val="28"/>
          <w:szCs w:val="28"/>
        </w:rPr>
        <w:t>Hoàn thiện quy định về tiêu chuẩn đánh giá năng lực, kinh nghiệm</w:t>
      </w:r>
      <w:bookmarkEnd w:id="108"/>
    </w:p>
    <w:p w14:paraId="51F3B0BC" w14:textId="77777777" w:rsidR="00BF009C"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Như nội dung đã trình bày ở trên về thực tiễn thực hiện xây dựng HSMT và các bất cập trong quá trình đánh giá HSDT liên quan đến đánh giá hợp đồng tương tự đã thực hiện trước đó của nhà thầu. Có thể nhận định rằng việc quy định áp dụng mã HS để xác định tính chất tương tự của hàng hóa mời thầu và hàng hóa đã cung ứng trước đó của nhà thầu là chặt chẽ quá mức cần thiết và có nguy cơ làm giảm sự cạnh tranh của thị trường. </w:t>
      </w:r>
    </w:p>
    <w:p w14:paraId="0CCFF158"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bookmarkStart w:id="109" w:name="_Toc204536186"/>
      <w:r w:rsidRPr="00DF532B">
        <w:rPr>
          <w:rFonts w:cs="Times New Roman"/>
          <w:b w:val="0"/>
          <w:i/>
          <w:sz w:val="28"/>
          <w:szCs w:val="28"/>
        </w:rPr>
        <w:t>3.2.1.4. Hoàn thiện các quy định pháp luật về phân loại, đăng kí lưu hành TBYT</w:t>
      </w:r>
      <w:bookmarkEnd w:id="109"/>
    </w:p>
    <w:p w14:paraId="206A76AA"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Về vấn đề này, để kiểm soát chất lượng đầu vào của TBYT trúng thầu cũng như đảm bảo môi trường cạnh tranh lành mạnh, tác giả đề nghị:</w:t>
      </w:r>
    </w:p>
    <w:p w14:paraId="2F572C5A"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Thứ nhất, </w:t>
      </w:r>
      <w:r w:rsidRPr="00DF532B">
        <w:rPr>
          <w:rFonts w:ascii="Times New Roman" w:hAnsi="Times New Roman" w:cs="Times New Roman"/>
          <w:sz w:val="28"/>
          <w:szCs w:val="28"/>
        </w:rPr>
        <w:t>BYT và các cơ quan chức năng cần sớm khắc phục kẽ hở này bằng cách bổ sung quy định về tư cách hợp lệ của hàng hoá dự thầu với hàng rào kỹ thuật cụ thể trong HSMT, yêu cầu các BMT kiểm soát chặt trong quá trình đánh giá HSDT.</w:t>
      </w:r>
    </w:p>
    <w:p w14:paraId="3E4D554F"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Thứ hai, </w:t>
      </w:r>
      <w:r w:rsidRPr="00DF532B">
        <w:rPr>
          <w:rFonts w:ascii="Times New Roman" w:hAnsi="Times New Roman" w:cs="Times New Roman"/>
          <w:sz w:val="28"/>
          <w:szCs w:val="28"/>
        </w:rPr>
        <w:t>tăng cường hậu kiểm, thu hồi, xử lý nghiêm các trường hợp có kết quả phân loại sai TBYT và các biện pháp răn đe khác, đáp ứng yêu cầu thực tiễn, yêu cầu hội nhập quốc tế trong lĩnh vực TBYT.</w:t>
      </w:r>
    </w:p>
    <w:p w14:paraId="37CE7EA8" w14:textId="64DC41D3"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Thứ ba, </w:t>
      </w:r>
      <w:r w:rsidRPr="00DF532B">
        <w:rPr>
          <w:rFonts w:ascii="Times New Roman" w:hAnsi="Times New Roman" w:cs="Times New Roman"/>
          <w:sz w:val="28"/>
          <w:szCs w:val="28"/>
        </w:rPr>
        <w:t xml:space="preserve">theo tác giả BYT cần chú trọng xây dựng luật TBYT áp dụng các nguyên tắc hội nhập khu vực, rút kinh nghiệm từ các văn bản pháp quy trước đây, lấy ý kiến của các doanh nghiệp và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w:t>
      </w:r>
    </w:p>
    <w:p w14:paraId="07DDCD66"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bookmarkStart w:id="110" w:name="_Toc204536187"/>
      <w:r w:rsidRPr="00DF532B">
        <w:rPr>
          <w:rFonts w:cs="Times New Roman"/>
          <w:b w:val="0"/>
          <w:i/>
          <w:sz w:val="28"/>
          <w:szCs w:val="28"/>
        </w:rPr>
        <w:t>3.2.1.5.</w:t>
      </w:r>
      <w:bookmarkStart w:id="111" w:name="_Toc204536188"/>
      <w:bookmarkEnd w:id="110"/>
      <w:r w:rsidRPr="00DF532B">
        <w:rPr>
          <w:rFonts w:cs="Times New Roman"/>
          <w:b w:val="0"/>
          <w:i/>
          <w:sz w:val="28"/>
          <w:szCs w:val="28"/>
        </w:rPr>
        <w:t xml:space="preserve"> Hoàn thiện quy định pháp luật về xây dựng giá gói thầu thiết bị y tế</w:t>
      </w:r>
      <w:bookmarkEnd w:id="111"/>
    </w:p>
    <w:p w14:paraId="631D77C7" w14:textId="3BB003C4" w:rsidR="00BF009C"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Thứ nhất, </w:t>
      </w:r>
      <w:r w:rsidRPr="00DF532B">
        <w:rPr>
          <w:rFonts w:ascii="Times New Roman" w:hAnsi="Times New Roman" w:cs="Times New Roman"/>
          <w:sz w:val="28"/>
          <w:szCs w:val="28"/>
        </w:rPr>
        <w:t>BYT gấp rút ban hành Thông tư hướng dẫn thực hiện việc phân nhóm đối TBYT</w:t>
      </w:r>
      <w:r w:rsidR="00BD57DE" w:rsidRPr="00DF532B">
        <w:rPr>
          <w:rFonts w:ascii="Times New Roman" w:hAnsi="Times New Roman" w:cs="Times New Roman"/>
          <w:sz w:val="28"/>
          <w:szCs w:val="28"/>
        </w:rPr>
        <w:t>.</w:t>
      </w:r>
    </w:p>
    <w:p w14:paraId="7C88F032" w14:textId="6A8D3D62" w:rsidR="00BF009C"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Thứ hai, </w:t>
      </w:r>
      <w:r w:rsidRPr="00DF532B">
        <w:rPr>
          <w:rFonts w:ascii="Times New Roman" w:hAnsi="Times New Roman" w:cs="Times New Roman"/>
          <w:sz w:val="28"/>
          <w:szCs w:val="28"/>
        </w:rPr>
        <w:t>chi tiết hơn điều kiện của TBYT tham dự thầu</w:t>
      </w:r>
      <w:r w:rsidR="00BD57DE" w:rsidRPr="00DF532B">
        <w:rPr>
          <w:rFonts w:ascii="Times New Roman" w:hAnsi="Times New Roman" w:cs="Times New Roman"/>
          <w:sz w:val="28"/>
          <w:szCs w:val="28"/>
        </w:rPr>
        <w:t>.</w:t>
      </w:r>
    </w:p>
    <w:p w14:paraId="2C73A560" w14:textId="2AD964F1" w:rsidR="00BF009C"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Thứ ba, </w:t>
      </w:r>
      <w:r w:rsidRPr="00DF532B">
        <w:rPr>
          <w:rFonts w:ascii="Times New Roman" w:hAnsi="Times New Roman" w:cs="Times New Roman"/>
          <w:sz w:val="28"/>
          <w:szCs w:val="28"/>
        </w:rPr>
        <w:t>quy định minh bạch mẫu xây dựng cấu hình, tính năng kỹ thuật và các yêu cầu về các yêu cầu về tính pháp lý đối với TBYT khi tham dự thầu đã được quy định tại NĐ 36/2016/NĐ-CP</w:t>
      </w:r>
      <w:r w:rsidR="00570EA8" w:rsidRPr="00DF532B">
        <w:rPr>
          <w:rFonts w:ascii="Times New Roman" w:hAnsi="Times New Roman" w:cs="Times New Roman"/>
          <w:sz w:val="28"/>
          <w:szCs w:val="28"/>
        </w:rPr>
        <w:t>.</w:t>
      </w:r>
    </w:p>
    <w:p w14:paraId="6B9C2D69" w14:textId="152832D6"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bookmarkStart w:id="112" w:name="_Toc204536190"/>
      <w:r w:rsidRPr="00DF532B">
        <w:rPr>
          <w:rFonts w:cs="Times New Roman"/>
          <w:b w:val="0"/>
          <w:i/>
          <w:sz w:val="28"/>
          <w:szCs w:val="28"/>
        </w:rPr>
        <w:t>3.2.1.6. Hoàn thiện quy định pháp luật về kê khai giá thiết bị y tế</w:t>
      </w:r>
      <w:bookmarkEnd w:id="112"/>
      <w:r w:rsidR="00570EA8" w:rsidRPr="00DF532B">
        <w:rPr>
          <w:rFonts w:cs="Times New Roman"/>
          <w:b w:val="0"/>
          <w:i/>
          <w:sz w:val="28"/>
          <w:szCs w:val="28"/>
        </w:rPr>
        <w:t>.</w:t>
      </w:r>
    </w:p>
    <w:p w14:paraId="618717AB" w14:textId="77777777"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Một là, </w:t>
      </w:r>
      <w:r w:rsidRPr="00DF532B">
        <w:rPr>
          <w:rFonts w:ascii="Times New Roman" w:hAnsi="Times New Roman" w:cs="Times New Roman"/>
          <w:sz w:val="28"/>
          <w:szCs w:val="28"/>
        </w:rPr>
        <w:t xml:space="preserve">hoàn thiện hành lang pháp lý thật chặt chẽ về kê khai giá trong đó các tiêu chí để kê khai giá phải thật rõ ràng và minh bạch tuân thủ về các quy </w:t>
      </w:r>
      <w:r w:rsidRPr="00DF532B">
        <w:rPr>
          <w:rFonts w:ascii="Times New Roman" w:hAnsi="Times New Roman" w:cs="Times New Roman"/>
          <w:sz w:val="28"/>
          <w:szCs w:val="28"/>
        </w:rPr>
        <w:lastRenderedPageBreak/>
        <w:t>định tự do thương mại và bảo mật thông tin.</w:t>
      </w:r>
    </w:p>
    <w:p w14:paraId="16A3E526" w14:textId="48438903" w:rsidR="00BF009C"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i/>
          <w:sz w:val="28"/>
          <w:szCs w:val="28"/>
        </w:rPr>
        <w:t xml:space="preserve">Hai là, </w:t>
      </w:r>
      <w:r w:rsidRPr="00DF532B">
        <w:rPr>
          <w:rFonts w:ascii="Times New Roman" w:hAnsi="Times New Roman" w:cs="Times New Roman"/>
          <w:sz w:val="28"/>
          <w:szCs w:val="28"/>
        </w:rPr>
        <w:t>thay đổi tư duy của nhà làm luật khi quyết định thực hiện kê khai giá là để kiểm soát giá bán TBYT</w:t>
      </w:r>
      <w:r w:rsidR="00570EA8" w:rsidRPr="00DF532B">
        <w:rPr>
          <w:rFonts w:ascii="Times New Roman" w:hAnsi="Times New Roman" w:cs="Times New Roman"/>
          <w:sz w:val="28"/>
          <w:szCs w:val="28"/>
        </w:rPr>
        <w:t>.</w:t>
      </w:r>
    </w:p>
    <w:p w14:paraId="1A50FDC1" w14:textId="5517DCB2" w:rsidR="00D43EC4" w:rsidRPr="00DF532B" w:rsidRDefault="000E0C8E" w:rsidP="0008433B">
      <w:pPr>
        <w:widowControl w:val="0"/>
        <w:spacing w:after="0" w:line="312" w:lineRule="auto"/>
        <w:ind w:firstLine="720"/>
        <w:jc w:val="both"/>
        <w:rPr>
          <w:rFonts w:ascii="Times New Roman" w:eastAsia="Times New Roman" w:hAnsi="Times New Roman" w:cs="Times New Roman"/>
          <w:b/>
          <w:bCs/>
          <w:i/>
          <w:sz w:val="28"/>
          <w:szCs w:val="28"/>
        </w:rPr>
      </w:pPr>
      <w:r w:rsidRPr="00DF532B">
        <w:rPr>
          <w:rFonts w:ascii="Times New Roman" w:hAnsi="Times New Roman" w:cs="Times New Roman"/>
          <w:i/>
          <w:sz w:val="28"/>
          <w:szCs w:val="28"/>
        </w:rPr>
        <w:t xml:space="preserve">Ba là, </w:t>
      </w:r>
      <w:r w:rsidRPr="00DF532B">
        <w:rPr>
          <w:rFonts w:ascii="Times New Roman" w:hAnsi="Times New Roman" w:cs="Times New Roman"/>
          <w:sz w:val="28"/>
          <w:szCs w:val="28"/>
        </w:rPr>
        <w:t>nâng cao chất lượng trang Cổng thông tin điện tử của Bộ Y tế</w:t>
      </w:r>
      <w:r w:rsidR="00BD57DE" w:rsidRPr="00DF532B">
        <w:rPr>
          <w:rFonts w:ascii="Times New Roman" w:hAnsi="Times New Roman" w:cs="Times New Roman"/>
          <w:sz w:val="28"/>
          <w:szCs w:val="28"/>
        </w:rPr>
        <w:t>.</w:t>
      </w:r>
      <w:r w:rsidR="0008433B">
        <w:rPr>
          <w:rFonts w:ascii="Times New Roman" w:hAnsi="Times New Roman" w:cs="Times New Roman"/>
          <w:sz w:val="28"/>
          <w:szCs w:val="28"/>
        </w:rPr>
        <w:t xml:space="preserve"> </w:t>
      </w:r>
    </w:p>
    <w:p w14:paraId="4DA3B868" w14:textId="345FBC36" w:rsidR="000E0C8E" w:rsidRPr="00DF532B" w:rsidRDefault="000E0C8E" w:rsidP="00D43EC4">
      <w:pPr>
        <w:pStyle w:val="Heading2"/>
        <w:widowControl w:val="0"/>
        <w:numPr>
          <w:ilvl w:val="0"/>
          <w:numId w:val="0"/>
        </w:numPr>
        <w:spacing w:before="0" w:after="0" w:line="312" w:lineRule="auto"/>
        <w:ind w:firstLine="720"/>
        <w:rPr>
          <w:rFonts w:cs="Times New Roman"/>
          <w:i/>
          <w:sz w:val="28"/>
          <w:szCs w:val="28"/>
          <w:lang w:val="af-ZA"/>
        </w:rPr>
      </w:pPr>
      <w:bookmarkStart w:id="113" w:name="_Toc212984063"/>
      <w:r w:rsidRPr="00DF532B">
        <w:rPr>
          <w:rFonts w:cs="Times New Roman"/>
          <w:i/>
          <w:sz w:val="28"/>
          <w:szCs w:val="28"/>
        </w:rPr>
        <w:t xml:space="preserve">3.2.2. Giải pháp nâng cao hiệu quả thực hiện pháp luật về mua sắm vật tư trang thiết bị y tế </w:t>
      </w:r>
      <w:r w:rsidRPr="00DF532B">
        <w:rPr>
          <w:rFonts w:cs="Times New Roman"/>
          <w:i/>
          <w:sz w:val="28"/>
          <w:szCs w:val="28"/>
          <w:lang w:val="af-ZA"/>
        </w:rPr>
        <w:t xml:space="preserve">tại cơ sở khám chữa bệnh công lập trên địa bàn </w:t>
      </w:r>
      <w:r w:rsidR="003C3982">
        <w:rPr>
          <w:rFonts w:cs="Times New Roman"/>
          <w:i/>
          <w:sz w:val="28"/>
          <w:szCs w:val="28"/>
          <w:lang w:val="af-ZA"/>
        </w:rPr>
        <w:t>Thành phố Hồ Chí Minh</w:t>
      </w:r>
      <w:r w:rsidR="00570EA8" w:rsidRPr="00DF532B">
        <w:rPr>
          <w:rFonts w:cs="Times New Roman"/>
          <w:i/>
          <w:sz w:val="28"/>
          <w:szCs w:val="28"/>
          <w:lang w:val="af-ZA"/>
        </w:rPr>
        <w:t>.</w:t>
      </w:r>
      <w:bookmarkEnd w:id="113"/>
    </w:p>
    <w:p w14:paraId="1CE64034"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r w:rsidRPr="00DF532B">
        <w:rPr>
          <w:rFonts w:cs="Times New Roman"/>
          <w:b w:val="0"/>
          <w:i/>
          <w:sz w:val="28"/>
          <w:szCs w:val="28"/>
        </w:rPr>
        <w:t xml:space="preserve">3.2.2.1. Về phía cơ quan quản lý nhà nước. </w:t>
      </w:r>
    </w:p>
    <w:p w14:paraId="4839DD3D" w14:textId="583732D5"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 Chấp hành nghiêm chỉnh các văn bản quy phạm pháp luật về mua sắm vật tư trang thiết bị y tế của nhà nước. Thực hiện đăng tải đầy đủ các nội dung của đấu thầu theo quy định tại Thông tư số 22/2024/TT-BKHĐT của Bộ Kế hoạch và Đầu tư hướng dẫn việc cung cấp, đăng tải thông tin về lựa chọn nhà thầu và mẫu hồ sơ đấu thầu trên Hệ thống mạng đấu thầu quốc gia, bao gồm: (i) Văn bản quy phạm pháp luật về đấu thầu; (ii) Kế hoạch đấu thầu, Thông báo mời sơ tuyển, Thông báo mời quan tâm; (iii) Hồ sơ mời thầu, Thông báo mời chào hàng cạnh tranh; (iv) Danh sách ngắn, Thông tin xử lý vi phạm pháp luật, Kết quả lựa chọn nhà thầu. </w:t>
      </w:r>
    </w:p>
    <w:p w14:paraId="6EE93889" w14:textId="77777777" w:rsidR="000E0C8E" w:rsidRPr="00DF532B" w:rsidRDefault="000E0C8E" w:rsidP="00D43EC4">
      <w:pPr>
        <w:pStyle w:val="Heading3"/>
        <w:widowControl w:val="0"/>
        <w:numPr>
          <w:ilvl w:val="0"/>
          <w:numId w:val="0"/>
        </w:numPr>
        <w:spacing w:before="0" w:after="0" w:line="312" w:lineRule="auto"/>
        <w:ind w:firstLine="720"/>
        <w:rPr>
          <w:rFonts w:cs="Times New Roman"/>
          <w:b w:val="0"/>
          <w:i/>
          <w:sz w:val="28"/>
          <w:szCs w:val="28"/>
        </w:rPr>
      </w:pPr>
      <w:r w:rsidRPr="00DF532B">
        <w:rPr>
          <w:rFonts w:cs="Times New Roman"/>
          <w:b w:val="0"/>
          <w:i/>
          <w:sz w:val="28"/>
          <w:szCs w:val="28"/>
        </w:rPr>
        <w:t>3.2.2.2. Về phía các cơ sở y tế công lập</w:t>
      </w:r>
    </w:p>
    <w:p w14:paraId="042AD5A3" w14:textId="240C9BC4" w:rsidR="00BF009C" w:rsidRPr="00DF532B" w:rsidRDefault="000E0C8E" w:rsidP="00D43EC4">
      <w:pPr>
        <w:widowControl w:val="0"/>
        <w:spacing w:after="0" w:line="312" w:lineRule="auto"/>
        <w:ind w:firstLine="720"/>
        <w:jc w:val="both"/>
        <w:rPr>
          <w:rFonts w:ascii="Times New Roman" w:hAnsi="Times New Roman" w:cs="Times New Roman"/>
          <w:spacing w:val="-2"/>
          <w:sz w:val="28"/>
          <w:szCs w:val="28"/>
        </w:rPr>
      </w:pPr>
      <w:r w:rsidRPr="00DF532B">
        <w:rPr>
          <w:rFonts w:ascii="Times New Roman" w:hAnsi="Times New Roman" w:cs="Times New Roman"/>
          <w:spacing w:val="-2"/>
          <w:sz w:val="28"/>
          <w:szCs w:val="28"/>
        </w:rPr>
        <w:t xml:space="preserve">Thực hiện theo quy định của Luật </w:t>
      </w:r>
      <w:r w:rsidR="00570EA8" w:rsidRPr="00DF532B">
        <w:rPr>
          <w:rFonts w:ascii="Times New Roman" w:hAnsi="Times New Roman" w:cs="Times New Roman"/>
          <w:spacing w:val="-2"/>
          <w:sz w:val="28"/>
          <w:szCs w:val="28"/>
        </w:rPr>
        <w:t>Đ</w:t>
      </w:r>
      <w:r w:rsidRPr="00DF532B">
        <w:rPr>
          <w:rFonts w:ascii="Times New Roman" w:hAnsi="Times New Roman" w:cs="Times New Roman"/>
          <w:spacing w:val="-2"/>
          <w:sz w:val="28"/>
          <w:szCs w:val="28"/>
        </w:rPr>
        <w:t>ấu thầu, văn bản quản lý của Bộ, ngành và Sở Y tế. Tuyệt đối không được thực hiện các hành vi bị cấm trong đấu thầu như đưa bất cứ thứ gì có giá trị của cá nhân và tổ chức có liên quan đến quá trình lựa chọn nhà thầu, thực hiện hợp đồng; dùng ảnh hưởng cá nhân để tác động, can thiệp hoặc cố ý báo cáo sai hoặc không trung thực về các thông tin trong đấu thầu; Cấu kết, thông đồng giữa bên mời thầu với nhà thầu, giữa cơ quan quản lý nhà nước với bên mời thầu và với nhà thầu để thay đổi hồ sơ dự thầu, thông đồng với cơ quan thẩm định, thanh tra;</w:t>
      </w:r>
    </w:p>
    <w:p w14:paraId="3CA670C4" w14:textId="77777777" w:rsidR="00D43EC4" w:rsidRPr="00DF532B" w:rsidRDefault="00D43EC4">
      <w:pPr>
        <w:spacing w:after="0" w:line="240" w:lineRule="auto"/>
        <w:rPr>
          <w:rFonts w:ascii="Times New Roman" w:eastAsia="Times New Roman" w:hAnsi="Times New Roman" w:cs="Times New Roman"/>
          <w:b/>
          <w:bCs/>
          <w:sz w:val="28"/>
          <w:szCs w:val="28"/>
        </w:rPr>
      </w:pPr>
      <w:r w:rsidRPr="00DF532B">
        <w:br w:type="page"/>
      </w:r>
    </w:p>
    <w:p w14:paraId="7A52770C" w14:textId="7637457D" w:rsidR="000E0C8E" w:rsidRPr="00DF532B" w:rsidRDefault="000E0C8E" w:rsidP="00D43EC4">
      <w:pPr>
        <w:pStyle w:val="Heading1"/>
        <w:widowControl w:val="0"/>
        <w:numPr>
          <w:ilvl w:val="0"/>
          <w:numId w:val="0"/>
        </w:numPr>
        <w:spacing w:before="0" w:after="0" w:line="312" w:lineRule="auto"/>
      </w:pPr>
      <w:bookmarkStart w:id="114" w:name="_Toc212984064"/>
      <w:r w:rsidRPr="00DF532B">
        <w:lastRenderedPageBreak/>
        <w:t xml:space="preserve">Tiểu kết </w:t>
      </w:r>
      <w:r w:rsidR="00D43EC4" w:rsidRPr="00DF532B">
        <w:t xml:space="preserve">Chương </w:t>
      </w:r>
      <w:r w:rsidRPr="00DF532B">
        <w:t>3</w:t>
      </w:r>
      <w:bookmarkEnd w:id="114"/>
    </w:p>
    <w:p w14:paraId="39D2348B" w14:textId="77777777" w:rsidR="00D43EC4" w:rsidRPr="00DF532B" w:rsidRDefault="00D43EC4" w:rsidP="00D43EC4">
      <w:pPr>
        <w:widowControl w:val="0"/>
        <w:spacing w:after="0" w:line="312" w:lineRule="auto"/>
        <w:ind w:firstLine="720"/>
        <w:jc w:val="both"/>
        <w:rPr>
          <w:rFonts w:ascii="Times New Roman" w:hAnsi="Times New Roman" w:cs="Times New Roman"/>
          <w:sz w:val="28"/>
          <w:szCs w:val="28"/>
        </w:rPr>
      </w:pPr>
    </w:p>
    <w:p w14:paraId="575C515F" w14:textId="27DEC579"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Trên cơ sở nghiên cứu các quy định hiện hành, kết hợp với thực tiễn áp dụng pháp luật, tác giả đã trình bày về thực tiễn thực hiện quy định pháp luật về phân loại, đăng kí lưu hành thiết bị y tế, các vấn đề liên quan đến thực tiễn thực hiện quy định pháp luật về yêu cầu hợp đồng tương tự trong đấu thầu thiết bị y tế. Thực tiễn thực hiện quy định pháp luật về giấy ủy quyền bán hàng của nhà sản xuất, thực tiễn thực hiện xây dựng giá gói thầu và kê khai giá thiết bị y tế. Từ sự phân tích trên, tác giả đã tìm ra được những bất cập cơ bản và đề xuất những kiến nghị hoàn thiện pháp luật về phân loại, đăng kí lưu hành thiết bị y tế nhưng vẫn đảm bảo được tính hiệu quả, an toàn của </w:t>
      </w:r>
      <w:r w:rsidR="00DD035C" w:rsidRPr="00EC5517">
        <w:rPr>
          <w:rFonts w:ascii="Times New Roman" w:hAnsi="Times New Roman" w:cs="Times New Roman"/>
          <w:sz w:val="26"/>
          <w:szCs w:val="26"/>
        </w:rPr>
        <w:t>thiết bị y tế</w:t>
      </w:r>
      <w:r w:rsidRPr="00DF532B">
        <w:rPr>
          <w:rFonts w:ascii="Times New Roman" w:hAnsi="Times New Roman" w:cs="Times New Roman"/>
          <w:sz w:val="28"/>
          <w:szCs w:val="28"/>
        </w:rPr>
        <w:t xml:space="preserve">. Đồng thời đề xuất thiết lập tiêu chuẩn cụ thể cũng như hướng dẫn về cách đánh giá kinh nghiệm của nhà thầu độc lập, liên danh tham dự đấu thầu </w:t>
      </w:r>
      <w:r w:rsidR="00DD035C" w:rsidRPr="00EC5517">
        <w:rPr>
          <w:rFonts w:ascii="Times New Roman" w:hAnsi="Times New Roman" w:cs="Times New Roman"/>
          <w:sz w:val="26"/>
          <w:szCs w:val="26"/>
        </w:rPr>
        <w:t>thiết bị y tế</w:t>
      </w:r>
      <w:r w:rsidRPr="00DF532B">
        <w:rPr>
          <w:rFonts w:ascii="Times New Roman" w:hAnsi="Times New Roman" w:cs="Times New Roman"/>
          <w:sz w:val="28"/>
          <w:szCs w:val="28"/>
        </w:rPr>
        <w:t xml:space="preserve"> tạo mội trường cạnh tranh độc lập giữa các nhà thầu. Thêm vào đó là các đề xuất liên quan đến lập giá gói thầu và kê khai giá thiết bị, các đề xuất hướng đến tạo điệu kiện thuận lợi cho các nhà sản xuất </w:t>
      </w:r>
      <w:r w:rsidR="00DD035C" w:rsidRPr="00EC5517">
        <w:rPr>
          <w:rFonts w:ascii="Times New Roman" w:hAnsi="Times New Roman" w:cs="Times New Roman"/>
          <w:sz w:val="26"/>
          <w:szCs w:val="26"/>
        </w:rPr>
        <w:t>thiết bị y tế</w:t>
      </w:r>
      <w:r w:rsidRPr="00DF532B">
        <w:rPr>
          <w:rFonts w:ascii="Times New Roman" w:hAnsi="Times New Roman" w:cs="Times New Roman"/>
          <w:sz w:val="28"/>
          <w:szCs w:val="28"/>
        </w:rPr>
        <w:t xml:space="preserve"> trong nước cũng như nước ngoài đễ dàng hơn trong việc thực thi các quy định của pháp luật đấu thầu </w:t>
      </w:r>
      <w:r w:rsidR="00DD035C" w:rsidRPr="00EC5517">
        <w:rPr>
          <w:rFonts w:ascii="Times New Roman" w:hAnsi="Times New Roman" w:cs="Times New Roman"/>
          <w:sz w:val="26"/>
          <w:szCs w:val="26"/>
        </w:rPr>
        <w:t>thiết bị y tế</w:t>
      </w:r>
      <w:r w:rsidRPr="00DF532B">
        <w:rPr>
          <w:rFonts w:ascii="Times New Roman" w:hAnsi="Times New Roman" w:cs="Times New Roman"/>
          <w:sz w:val="28"/>
          <w:szCs w:val="28"/>
        </w:rPr>
        <w:t>.</w:t>
      </w:r>
      <w:r w:rsidRPr="00DF532B">
        <w:rPr>
          <w:rFonts w:ascii="Times New Roman" w:hAnsi="Times New Roman" w:cs="Times New Roman"/>
          <w:sz w:val="28"/>
          <w:szCs w:val="28"/>
        </w:rPr>
        <w:br w:type="page"/>
      </w:r>
    </w:p>
    <w:p w14:paraId="0BAA8F45" w14:textId="77777777" w:rsidR="000E0C8E" w:rsidRPr="00DF532B" w:rsidRDefault="000E0C8E" w:rsidP="00D43EC4">
      <w:pPr>
        <w:pStyle w:val="Heading1"/>
        <w:widowControl w:val="0"/>
        <w:numPr>
          <w:ilvl w:val="0"/>
          <w:numId w:val="0"/>
        </w:numPr>
        <w:spacing w:before="0" w:after="0" w:line="312" w:lineRule="auto"/>
      </w:pPr>
      <w:bookmarkStart w:id="115" w:name="_Toc212984065"/>
      <w:r w:rsidRPr="00DF532B">
        <w:lastRenderedPageBreak/>
        <w:t>KẾT LUẬN</w:t>
      </w:r>
      <w:bookmarkEnd w:id="115"/>
    </w:p>
    <w:p w14:paraId="1C94B387" w14:textId="77777777" w:rsidR="00D43EC4" w:rsidRPr="00DF532B" w:rsidRDefault="00D43EC4" w:rsidP="00D43EC4">
      <w:pPr>
        <w:widowControl w:val="0"/>
        <w:spacing w:after="0" w:line="312" w:lineRule="auto"/>
        <w:ind w:firstLine="720"/>
        <w:jc w:val="both"/>
        <w:rPr>
          <w:rFonts w:ascii="Times New Roman" w:hAnsi="Times New Roman" w:cs="Times New Roman"/>
          <w:sz w:val="28"/>
          <w:szCs w:val="28"/>
        </w:rPr>
      </w:pPr>
    </w:p>
    <w:p w14:paraId="2946F0CE" w14:textId="4658DCBD" w:rsidR="000E0C8E" w:rsidRPr="00DF532B" w:rsidRDefault="000E0C8E" w:rsidP="00D43EC4">
      <w:pPr>
        <w:widowControl w:val="0"/>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Pháp luật đấu thầu đã tạo ra được môi trường pháp lý tốt cho cạnh tranh lành mạnh, công khai minh bạch đối với các hoạt động đấu thầu trong mọi lĩnh vực ở Việt Nam nói chung và trong lĩnh vực y tế nói riêng. Luật Đấu thầu (sửa đổi) cũng như Nghị định số 24/2024/NĐ-CP đã tháo gỡ rất nhiều vướng mắc trong việc mua sắm của các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cũng như đã tạo nhiều ưu đãi dành cho doanh nghiệp Việt Nam (hàng Việt, doanh nghiệp nhỏ, khởi nghiệp, đổi mới sáng tạo...), cơ chế tùy chọn giá cao nhất với sự tham gia của hội đồng chuyên môn. Tuy nhiên, BYT cần sớm có thông tư hướng dẫn về phân nhóm các loại thuốc, vật tư, trang thiết bị. Đặc biệt, thông tư cần nêu rõ đâu là hạng mục dành cho các cơ sở y tế, khám chữa bệnh chủ động đấu thầu mua sắm; đâu là những mặt hàng thuộc diện đấu thầu tập trung cấp tỉnh, cấp trung ương. Trên thực tế, nhiều đơn vị sự nghiệp công lập vẫn chưa triển khai đấu thầu mua sắm thuốc, vật tư, hóa chất, trang thiết bị y tế vì chưa có thông tư hướng dẫn. Các thông tư hướng dẫn của Bộ Y tế nếu sớm được ban hành sẽ tạo khung pháp lý hoàn chỉnh cùng với Luật Đấu thầu (sửa đổi) và Nghị định số 24/2024/NĐ-CP tháo gỡ ách tắc, khơi thông thị trường mua sắm. Tính ưu việt của đấu thầu là không chỉ tạo ra sự cạnh tranh lành mạnh mà còn giúp việc quản lý vốn đạt được hiệu quả cao. Tuy nhiên, về áp dụng và thực thi pháp luật và các quy chế quản lý đấu thầu tại các </w:t>
      </w:r>
      <w:r w:rsidR="00843E46">
        <w:rPr>
          <w:rFonts w:ascii="Times New Roman" w:hAnsi="Times New Roman" w:cs="Times New Roman"/>
          <w:sz w:val="28"/>
          <w:szCs w:val="28"/>
        </w:rPr>
        <w:t>cơ sở y tế</w:t>
      </w:r>
      <w:r w:rsidRPr="00DF532B">
        <w:rPr>
          <w:rFonts w:ascii="Times New Roman" w:hAnsi="Times New Roman" w:cs="Times New Roman"/>
          <w:sz w:val="28"/>
          <w:szCs w:val="28"/>
        </w:rPr>
        <w:t xml:space="preserve"> lại chưa đạt được kết quả cao trong thực tế. Công tác tổ chức lựa chọn nhà thầu chưa phát huy hết công suất trong khai thác tính năng công nghệ thông tin hỗ trợ, chưa đem lại hiệu quả cao như nhà làm luật mong muốn. Ngoài ra, các hiện tượng vi phạm pháp luật đấu thầu vẫn diễn ra ở mọi lúc, mọi nơi với mức độ ngày càng phức tạp, tinh vi và phổ biến hơn như: hành vi tham nhũng, gian lận trong đấu thầu, thông thầu, ưu tiên không công bằng, chậm, phức tạp trong thẩm định và phê duyệt. Nguyên nhân là do nhận thức của các chủ thể về pháp luật đấu thầu còn hạn chế; đội ngũ cán bộ quản lý và thực hiện đấu thầu có trình độ, nghiệp vụ, kinh nghiệm chưa nhiều, chưa theo kịp và nắm bắt được quy luật vận hành của nền kinh tế thị trường; công nghệ phát triển quá nhanh, trong khi có nhiều hành vi và quan hệ trong đấu thầu khó có thể kiểm soát được do không có pháp luật điều chỉnh.</w:t>
      </w:r>
    </w:p>
    <w:p w14:paraId="2190E528" w14:textId="77777777" w:rsidR="000E0C8E" w:rsidRPr="00DF532B" w:rsidRDefault="000E0C8E" w:rsidP="00D43EC4">
      <w:pPr>
        <w:widowControl w:val="0"/>
        <w:tabs>
          <w:tab w:val="left" w:pos="900"/>
          <w:tab w:val="left" w:pos="1080"/>
        </w:tabs>
        <w:spacing w:after="0" w:line="312" w:lineRule="auto"/>
        <w:ind w:firstLine="720"/>
        <w:jc w:val="both"/>
        <w:rPr>
          <w:rFonts w:ascii="Times New Roman" w:hAnsi="Times New Roman" w:cs="Times New Roman"/>
          <w:sz w:val="28"/>
          <w:szCs w:val="28"/>
        </w:rPr>
      </w:pPr>
      <w:r w:rsidRPr="00DF532B">
        <w:rPr>
          <w:rFonts w:ascii="Times New Roman" w:hAnsi="Times New Roman" w:cs="Times New Roman"/>
          <w:sz w:val="28"/>
          <w:szCs w:val="28"/>
        </w:rPr>
        <w:t xml:space="preserve"> </w:t>
      </w:r>
    </w:p>
    <w:sectPr w:rsidR="000E0C8E" w:rsidRPr="00DF532B" w:rsidSect="00D43EC4">
      <w:footerReference w:type="default" r:id="rId10"/>
      <w:pgSz w:w="11907" w:h="16840" w:code="9"/>
      <w:pgMar w:top="1418" w:right="1134" w:bottom="1134" w:left="1701" w:header="720" w:footer="22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72392" w14:textId="77777777" w:rsidR="009377CE" w:rsidRDefault="009377CE" w:rsidP="000E0C8E">
      <w:pPr>
        <w:spacing w:after="0" w:line="240" w:lineRule="auto"/>
      </w:pPr>
      <w:r>
        <w:separator/>
      </w:r>
    </w:p>
  </w:endnote>
  <w:endnote w:type="continuationSeparator" w:id="0">
    <w:p w14:paraId="0FD3EB8D" w14:textId="77777777" w:rsidR="009377CE" w:rsidRDefault="009377CE" w:rsidP="000E0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New Roman Bold Italic">
    <w:altName w:val="Times New Roman"/>
    <w:panose1 w:val="02020703060505090304"/>
    <w:charset w:val="00"/>
    <w:family w:val="roman"/>
    <w:notTrueType/>
    <w:pitch w:val="default"/>
  </w:font>
  <w:font w:name="Times New Roman Bold">
    <w:altName w:val="Times New Roman"/>
    <w:panose1 w:val="02020803070505020304"/>
    <w:charset w:val="00"/>
    <w:family w:val="roman"/>
    <w:notTrueType/>
    <w:pitch w:val="default"/>
  </w:font>
  <w:font w:name="Times New Roman Italic">
    <w:altName w:val="Times New Roman"/>
    <w:panose1 w:val="0202050305040509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0DE9E" w14:textId="77777777" w:rsidR="00920294" w:rsidRPr="006E46B1" w:rsidRDefault="00920294">
    <w:pPr>
      <w:pStyle w:val="Footer"/>
      <w:rPr>
        <w:rFonts w:ascii="Times New Roman" w:hAnsi="Times New Roman" w:cs="Times New Roman"/>
        <w:sz w:val="26"/>
        <w:szCs w:val="26"/>
      </w:rPr>
    </w:pPr>
  </w:p>
  <w:p w14:paraId="26A94C8F" w14:textId="77777777" w:rsidR="00920294" w:rsidRPr="006E46B1" w:rsidRDefault="00920294">
    <w:pP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437548"/>
      <w:docPartObj>
        <w:docPartGallery w:val="Page Numbers (Bottom of Page)"/>
        <w:docPartUnique/>
      </w:docPartObj>
    </w:sdtPr>
    <w:sdtEndPr>
      <w:rPr>
        <w:noProof/>
      </w:rPr>
    </w:sdtEndPr>
    <w:sdtContent>
      <w:p w14:paraId="178DE0F0" w14:textId="1D0AC4A0" w:rsidR="00920294" w:rsidRDefault="00920294">
        <w:pPr>
          <w:pStyle w:val="Footer"/>
          <w:jc w:val="center"/>
        </w:pPr>
        <w:r w:rsidRPr="00563D15">
          <w:rPr>
            <w:rFonts w:ascii="Times New Roman" w:hAnsi="Times New Roman" w:cs="Times New Roman"/>
            <w:sz w:val="26"/>
            <w:szCs w:val="26"/>
          </w:rPr>
          <w:fldChar w:fldCharType="begin"/>
        </w:r>
        <w:r w:rsidRPr="00563D15">
          <w:rPr>
            <w:rFonts w:ascii="Times New Roman" w:hAnsi="Times New Roman" w:cs="Times New Roman"/>
            <w:sz w:val="26"/>
            <w:szCs w:val="26"/>
          </w:rPr>
          <w:instrText xml:space="preserve"> PAGE   \* MERGEFORMAT </w:instrText>
        </w:r>
        <w:r w:rsidRPr="00563D15">
          <w:rPr>
            <w:rFonts w:ascii="Times New Roman" w:hAnsi="Times New Roman" w:cs="Times New Roman"/>
            <w:sz w:val="26"/>
            <w:szCs w:val="26"/>
          </w:rPr>
          <w:fldChar w:fldCharType="separate"/>
        </w:r>
        <w:r w:rsidR="00B26213">
          <w:rPr>
            <w:rFonts w:ascii="Times New Roman" w:hAnsi="Times New Roman" w:cs="Times New Roman"/>
            <w:noProof/>
            <w:sz w:val="26"/>
            <w:szCs w:val="26"/>
          </w:rPr>
          <w:t>1</w:t>
        </w:r>
        <w:r w:rsidRPr="00563D15">
          <w:rPr>
            <w:rFonts w:ascii="Times New Roman" w:hAnsi="Times New Roman" w:cs="Times New Roman"/>
            <w:noProof/>
            <w:sz w:val="26"/>
            <w:szCs w:val="26"/>
          </w:rPr>
          <w:fldChar w:fldCharType="end"/>
        </w:r>
      </w:p>
    </w:sdtContent>
  </w:sdt>
  <w:p w14:paraId="38FB2470" w14:textId="77777777" w:rsidR="00920294" w:rsidRDefault="00920294">
    <w:pPr>
      <w:pStyle w:val="Footer"/>
    </w:pPr>
  </w:p>
  <w:p w14:paraId="15B1C0F2" w14:textId="77777777" w:rsidR="00920294" w:rsidRDefault="0092029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8272A" w14:textId="77777777" w:rsidR="009377CE" w:rsidRDefault="009377CE" w:rsidP="000E0C8E">
      <w:pPr>
        <w:spacing w:after="0" w:line="240" w:lineRule="auto"/>
      </w:pPr>
      <w:r>
        <w:separator/>
      </w:r>
    </w:p>
  </w:footnote>
  <w:footnote w:type="continuationSeparator" w:id="0">
    <w:p w14:paraId="188B6E10" w14:textId="77777777" w:rsidR="009377CE" w:rsidRDefault="009377CE" w:rsidP="000E0C8E">
      <w:pPr>
        <w:spacing w:after="0" w:line="240" w:lineRule="auto"/>
      </w:pPr>
      <w:r>
        <w:continuationSeparator/>
      </w:r>
    </w:p>
  </w:footnote>
  <w:footnote w:id="1">
    <w:p w14:paraId="54B8D2BE" w14:textId="77777777" w:rsidR="00920294" w:rsidRPr="002500F0" w:rsidRDefault="00920294" w:rsidP="000D55A2">
      <w:pPr>
        <w:pStyle w:val="FootnoteText"/>
        <w:jc w:val="both"/>
        <w:rPr>
          <w:rFonts w:ascii="Times New Roman" w:hAnsi="Times New Roman" w:cs="Times New Roman"/>
        </w:rPr>
      </w:pPr>
      <w:r w:rsidRPr="002500F0">
        <w:rPr>
          <w:rStyle w:val="FootnoteReference"/>
          <w:rFonts w:ascii="Times New Roman" w:hAnsi="Times New Roman" w:cs="Times New Roman"/>
        </w:rPr>
        <w:footnoteRef/>
      </w:r>
      <w:r w:rsidRPr="002500F0">
        <w:rPr>
          <w:rFonts w:ascii="Times New Roman" w:hAnsi="Times New Roman" w:cs="Times New Roman"/>
        </w:rPr>
        <w:t xml:space="preserve"> Thông báo kết luận thanh tra số 145/TB-TTTP-P3 ngày 04/12/2020 về việc quản lý, sử dụng quỹ bảo hiểm y tế, mua sắm trang thiết bị y tế, vật tư y tế và đấu thầu thuốc chữa bệnh.</w:t>
      </w:r>
    </w:p>
  </w:footnote>
  <w:footnote w:id="2">
    <w:p w14:paraId="1B3567FC" w14:textId="77777777" w:rsidR="00920294" w:rsidRPr="00D43EC4" w:rsidRDefault="00920294" w:rsidP="000E0C8E">
      <w:pPr>
        <w:pStyle w:val="FootnoteText"/>
        <w:jc w:val="both"/>
        <w:rPr>
          <w:rFonts w:ascii="Times New Roman" w:hAnsi="Times New Roman" w:cs="Times New Roman"/>
        </w:rPr>
      </w:pPr>
      <w:r w:rsidRPr="00D43EC4">
        <w:rPr>
          <w:rStyle w:val="FootnoteReference"/>
          <w:rFonts w:ascii="Times New Roman" w:hAnsi="Times New Roman" w:cs="Times New Roman"/>
        </w:rPr>
        <w:footnoteRef/>
      </w:r>
      <w:r w:rsidRPr="00D43EC4">
        <w:rPr>
          <w:rFonts w:ascii="Times New Roman" w:hAnsi="Times New Roman" w:cs="Times New Roman"/>
        </w:rPr>
        <w:t xml:space="preserve"> Ngô Hữu Phúc (2023), </w:t>
      </w:r>
      <w:r w:rsidRPr="00D43EC4">
        <w:rPr>
          <w:rFonts w:ascii="Times New Roman" w:hAnsi="Times New Roman" w:cs="Times New Roman"/>
          <w:i/>
        </w:rPr>
        <w:t>Pháp luật về đấu thầu vật tư y tế trong các cơ sở y tế công lập</w:t>
      </w:r>
      <w:r w:rsidRPr="00D43EC4">
        <w:rPr>
          <w:rFonts w:ascii="Times New Roman" w:hAnsi="Times New Roman" w:cs="Times New Roman"/>
        </w:rPr>
        <w:t>, Luận văn thạc sĩ, Trường Đại học Luật, Đại học Huế</w:t>
      </w:r>
      <w:r w:rsidRPr="00D43EC4">
        <w:rPr>
          <w:rFonts w:ascii="Times New Roman" w:hAnsi="Times New Roman" w:cs="Times New Roman"/>
          <w:lang w:val="vi-VN"/>
        </w:rPr>
        <w:t xml:space="preserve">, </w:t>
      </w:r>
      <w:r w:rsidRPr="00D43EC4">
        <w:rPr>
          <w:rFonts w:ascii="Times New Roman" w:hAnsi="Times New Roman" w:cs="Times New Roman"/>
        </w:rPr>
        <w:t>tr.34</w:t>
      </w:r>
    </w:p>
  </w:footnote>
  <w:footnote w:id="3">
    <w:p w14:paraId="6AE2E0E5" w14:textId="77777777" w:rsidR="00920294" w:rsidRPr="00D43EC4" w:rsidRDefault="00920294" w:rsidP="000E0C8E">
      <w:pPr>
        <w:pStyle w:val="FootnoteText"/>
        <w:jc w:val="both"/>
        <w:rPr>
          <w:rFonts w:ascii="Times New Roman" w:hAnsi="Times New Roman" w:cs="Times New Roman"/>
          <w:lang w:val="vi-VN"/>
        </w:rPr>
      </w:pPr>
      <w:r w:rsidRPr="00D43EC4">
        <w:rPr>
          <w:rStyle w:val="FootnoteReference"/>
          <w:rFonts w:ascii="Times New Roman" w:hAnsi="Times New Roman" w:cs="Times New Roman"/>
        </w:rPr>
        <w:footnoteRef/>
      </w:r>
      <w:r w:rsidRPr="00D43EC4">
        <w:rPr>
          <w:rFonts w:ascii="Times New Roman" w:hAnsi="Times New Roman" w:cs="Times New Roman"/>
        </w:rPr>
        <w:t xml:space="preserve"> Hậu Nguyễn, 2021. Đấu thầu là gì? Có những hình thức đấu thầu nào? Đấu thầu là gì? Có những hình thức đấu thầu nào? (luatvietnam.vn)</w:t>
      </w:r>
      <w:r w:rsidRPr="00D43EC4">
        <w:rPr>
          <w:rFonts w:ascii="Times New Roman" w:hAnsi="Times New Roman" w:cs="Times New Roman"/>
          <w:lang w:val="vi-VN"/>
        </w:rPr>
        <w:t xml:space="preserve">, </w:t>
      </w:r>
    </w:p>
  </w:footnote>
  <w:footnote w:id="4">
    <w:p w14:paraId="1CDAB3CB" w14:textId="77777777" w:rsidR="00920294" w:rsidRPr="00D43EC4" w:rsidRDefault="00920294" w:rsidP="000E0C8E">
      <w:pPr>
        <w:pStyle w:val="FootnoteText"/>
        <w:jc w:val="both"/>
        <w:rPr>
          <w:rFonts w:ascii="Times New Roman" w:hAnsi="Times New Roman" w:cs="Times New Roman"/>
        </w:rPr>
      </w:pPr>
      <w:r w:rsidRPr="00D43EC4">
        <w:rPr>
          <w:rStyle w:val="FootnoteReference"/>
          <w:rFonts w:ascii="Times New Roman" w:hAnsi="Times New Roman" w:cs="Times New Roman"/>
        </w:rPr>
        <w:footnoteRef/>
      </w:r>
      <w:r w:rsidRPr="00D43EC4">
        <w:rPr>
          <w:rFonts w:ascii="Times New Roman" w:hAnsi="Times New Roman" w:cs="Times New Roman"/>
        </w:rPr>
        <w:t xml:space="preserve"> Lê Hiệp, 2021. Thanh tra Chính phủ: 'Đấu thầu mua sắm thiết bị y tế chỉ mang tính hình thức'.</w:t>
      </w:r>
    </w:p>
    <w:p w14:paraId="0D303D4E" w14:textId="77777777" w:rsidR="00920294" w:rsidRPr="00D43EC4" w:rsidRDefault="009377CE" w:rsidP="000E0C8E">
      <w:pPr>
        <w:pStyle w:val="FootnoteText"/>
        <w:jc w:val="both"/>
        <w:rPr>
          <w:rFonts w:ascii="Times New Roman" w:hAnsi="Times New Roman" w:cs="Times New Roman"/>
          <w:lang w:val="vi-VN"/>
        </w:rPr>
      </w:pPr>
      <w:hyperlink r:id="rId1" w:history="1">
        <w:r w:rsidR="00920294" w:rsidRPr="00D43EC4">
          <w:rPr>
            <w:rStyle w:val="Hyperlink"/>
            <w:rFonts w:ascii="Times New Roman" w:hAnsi="Times New Roman" w:cs="Times New Roman"/>
            <w:color w:val="auto"/>
            <w:u w:val="none"/>
          </w:rPr>
          <w:t>https://thanhnien.vn/thanh-tra-chinh-phu-dau-thau-mua-sam-thiet-bi-y-te-chi-mang-tinh-hinh-thuc-1851043880.htm</w:t>
        </w:r>
      </w:hyperlink>
      <w:r w:rsidR="00920294" w:rsidRPr="00D43EC4">
        <w:rPr>
          <w:rFonts w:ascii="Times New Roman" w:hAnsi="Times New Roman" w:cs="Times New Roman"/>
          <w:lang w:val="vi-VN"/>
        </w:rPr>
        <w:t>, truy cập 7.2025</w:t>
      </w:r>
    </w:p>
  </w:footnote>
  <w:footnote w:id="5">
    <w:p w14:paraId="0EAC828D" w14:textId="77777777" w:rsidR="00920294" w:rsidRPr="00D43EC4" w:rsidRDefault="00920294" w:rsidP="000E0C8E">
      <w:pPr>
        <w:pStyle w:val="FootnoteText"/>
        <w:jc w:val="both"/>
        <w:rPr>
          <w:rFonts w:ascii="Times New Roman" w:hAnsi="Times New Roman" w:cs="Times New Roman"/>
        </w:rPr>
      </w:pPr>
      <w:r w:rsidRPr="00D43EC4">
        <w:rPr>
          <w:rStyle w:val="FootnoteReference"/>
          <w:rFonts w:ascii="Times New Roman" w:hAnsi="Times New Roman" w:cs="Times New Roman"/>
        </w:rPr>
        <w:footnoteRef/>
      </w:r>
      <w:r w:rsidRPr="00D43EC4">
        <w:rPr>
          <w:rFonts w:ascii="Times New Roman" w:hAnsi="Times New Roman" w:cs="Times New Roman"/>
        </w:rPr>
        <w:t xml:space="preserve"> Regulation (eu) 2017/745 of the european parliament and of the council of 5 April 2017on medical devices, amending Directive 2001/83/EC, Regulation (EC) No 178/2002 and Regulation (EC) No 1223/2009 and repealing Council Directives 90/385/EEC and 93/42/EEC,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F6E3100"/>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F0C0136"/>
    <w:multiLevelType w:val="hybridMultilevel"/>
    <w:tmpl w:val="F04E70E2"/>
    <w:lvl w:ilvl="0" w:tplc="0409000F">
      <w:start w:val="1"/>
      <w:numFmt w:val="decimal"/>
      <w:lvlText w:val="%1."/>
      <w:lvlJc w:val="left"/>
      <w:pPr>
        <w:ind w:left="53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447BE"/>
    <w:multiLevelType w:val="hybridMultilevel"/>
    <w:tmpl w:val="F04E70E2"/>
    <w:lvl w:ilvl="0" w:tplc="0409000F">
      <w:start w:val="1"/>
      <w:numFmt w:val="decimal"/>
      <w:lvlText w:val="%1."/>
      <w:lvlJc w:val="left"/>
      <w:pPr>
        <w:ind w:left="53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6293B"/>
    <w:multiLevelType w:val="hybridMultilevel"/>
    <w:tmpl w:val="07DCDB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E62192A"/>
    <w:multiLevelType w:val="hybridMultilevel"/>
    <w:tmpl w:val="1A20BC18"/>
    <w:lvl w:ilvl="0" w:tplc="9E16492A">
      <w:start w:val="1"/>
      <w:numFmt w:val="decimal"/>
      <w:lvlText w:val="%1."/>
      <w:lvlJc w:val="left"/>
      <w:pPr>
        <w:ind w:left="265" w:hanging="265"/>
      </w:pPr>
      <w:rPr>
        <w:rFonts w:ascii="Times New Roman" w:eastAsia="Times New Roman" w:hAnsi="Times New Roman" w:cs="Times New Roman" w:hint="default"/>
        <w:w w:val="99"/>
        <w:sz w:val="26"/>
        <w:szCs w:val="26"/>
        <w:lang w:val="vi" w:eastAsia="en-US" w:bidi="ar-SA"/>
      </w:rPr>
    </w:lvl>
    <w:lvl w:ilvl="1" w:tplc="2394519E">
      <w:numFmt w:val="bullet"/>
      <w:lvlText w:val="•"/>
      <w:lvlJc w:val="left"/>
      <w:pPr>
        <w:ind w:left="1175" w:hanging="265"/>
      </w:pPr>
      <w:rPr>
        <w:rFonts w:hint="default"/>
        <w:lang w:val="vi" w:eastAsia="en-US" w:bidi="ar-SA"/>
      </w:rPr>
    </w:lvl>
    <w:lvl w:ilvl="2" w:tplc="9FCCDC0C">
      <w:numFmt w:val="bullet"/>
      <w:lvlText w:val="•"/>
      <w:lvlJc w:val="left"/>
      <w:pPr>
        <w:ind w:left="2094" w:hanging="265"/>
      </w:pPr>
      <w:rPr>
        <w:rFonts w:hint="default"/>
        <w:lang w:val="vi" w:eastAsia="en-US" w:bidi="ar-SA"/>
      </w:rPr>
    </w:lvl>
    <w:lvl w:ilvl="3" w:tplc="66AAFA18">
      <w:numFmt w:val="bullet"/>
      <w:lvlText w:val="•"/>
      <w:lvlJc w:val="left"/>
      <w:pPr>
        <w:ind w:left="3013" w:hanging="265"/>
      </w:pPr>
      <w:rPr>
        <w:rFonts w:hint="default"/>
        <w:lang w:val="vi" w:eastAsia="en-US" w:bidi="ar-SA"/>
      </w:rPr>
    </w:lvl>
    <w:lvl w:ilvl="4" w:tplc="1182EA22">
      <w:numFmt w:val="bullet"/>
      <w:lvlText w:val="•"/>
      <w:lvlJc w:val="left"/>
      <w:pPr>
        <w:ind w:left="3932" w:hanging="265"/>
      </w:pPr>
      <w:rPr>
        <w:rFonts w:hint="default"/>
        <w:lang w:val="vi" w:eastAsia="en-US" w:bidi="ar-SA"/>
      </w:rPr>
    </w:lvl>
    <w:lvl w:ilvl="5" w:tplc="D41E3944">
      <w:numFmt w:val="bullet"/>
      <w:lvlText w:val="•"/>
      <w:lvlJc w:val="left"/>
      <w:pPr>
        <w:ind w:left="4851" w:hanging="265"/>
      </w:pPr>
      <w:rPr>
        <w:rFonts w:hint="default"/>
        <w:lang w:val="vi" w:eastAsia="en-US" w:bidi="ar-SA"/>
      </w:rPr>
    </w:lvl>
    <w:lvl w:ilvl="6" w:tplc="745428A6">
      <w:numFmt w:val="bullet"/>
      <w:lvlText w:val="•"/>
      <w:lvlJc w:val="left"/>
      <w:pPr>
        <w:ind w:left="5770" w:hanging="265"/>
      </w:pPr>
      <w:rPr>
        <w:rFonts w:hint="default"/>
        <w:lang w:val="vi" w:eastAsia="en-US" w:bidi="ar-SA"/>
      </w:rPr>
    </w:lvl>
    <w:lvl w:ilvl="7" w:tplc="AF9EF418">
      <w:numFmt w:val="bullet"/>
      <w:lvlText w:val="•"/>
      <w:lvlJc w:val="left"/>
      <w:pPr>
        <w:ind w:left="6689" w:hanging="265"/>
      </w:pPr>
      <w:rPr>
        <w:rFonts w:hint="default"/>
        <w:lang w:val="vi" w:eastAsia="en-US" w:bidi="ar-SA"/>
      </w:rPr>
    </w:lvl>
    <w:lvl w:ilvl="8" w:tplc="D62607EC">
      <w:numFmt w:val="bullet"/>
      <w:lvlText w:val="•"/>
      <w:lvlJc w:val="left"/>
      <w:pPr>
        <w:ind w:left="7608" w:hanging="265"/>
      </w:pPr>
      <w:rPr>
        <w:rFonts w:hint="default"/>
        <w:lang w:val="vi" w:eastAsia="en-US" w:bidi="ar-SA"/>
      </w:rPr>
    </w:lvl>
  </w:abstractNum>
  <w:num w:numId="1">
    <w:abstractNumId w:val="0"/>
  </w:num>
  <w:num w:numId="2">
    <w:abstractNumId w:val="4"/>
  </w:num>
  <w:num w:numId="3">
    <w:abstractNumId w:val="2"/>
  </w:num>
  <w:num w:numId="4">
    <w:abstractNumId w:val="1"/>
  </w:num>
  <w:num w:numId="5">
    <w:abstractNumId w:val="3"/>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C8E"/>
    <w:rsid w:val="00010C22"/>
    <w:rsid w:val="000347BB"/>
    <w:rsid w:val="00041750"/>
    <w:rsid w:val="000500C7"/>
    <w:rsid w:val="0008433B"/>
    <w:rsid w:val="000D55A2"/>
    <w:rsid w:val="000E0C8E"/>
    <w:rsid w:val="000F65B5"/>
    <w:rsid w:val="00123E29"/>
    <w:rsid w:val="0012512D"/>
    <w:rsid w:val="00125E6C"/>
    <w:rsid w:val="00142409"/>
    <w:rsid w:val="00151AD7"/>
    <w:rsid w:val="001556DC"/>
    <w:rsid w:val="00192B7E"/>
    <w:rsid w:val="001979ED"/>
    <w:rsid w:val="001A359A"/>
    <w:rsid w:val="001B47D3"/>
    <w:rsid w:val="001C7A73"/>
    <w:rsid w:val="001D4B18"/>
    <w:rsid w:val="00215824"/>
    <w:rsid w:val="00233C07"/>
    <w:rsid w:val="0024559E"/>
    <w:rsid w:val="00261B8C"/>
    <w:rsid w:val="00264EA4"/>
    <w:rsid w:val="002929EC"/>
    <w:rsid w:val="002A1D22"/>
    <w:rsid w:val="002F66AD"/>
    <w:rsid w:val="00305C27"/>
    <w:rsid w:val="0032414D"/>
    <w:rsid w:val="00331728"/>
    <w:rsid w:val="003355D5"/>
    <w:rsid w:val="003653BA"/>
    <w:rsid w:val="0039145A"/>
    <w:rsid w:val="003B2D0C"/>
    <w:rsid w:val="003C3982"/>
    <w:rsid w:val="003E355C"/>
    <w:rsid w:val="003E4AC9"/>
    <w:rsid w:val="003F3ECB"/>
    <w:rsid w:val="003F4989"/>
    <w:rsid w:val="00427DF8"/>
    <w:rsid w:val="00440558"/>
    <w:rsid w:val="0044120F"/>
    <w:rsid w:val="00471BD8"/>
    <w:rsid w:val="00480506"/>
    <w:rsid w:val="00481042"/>
    <w:rsid w:val="004A7E17"/>
    <w:rsid w:val="004D503E"/>
    <w:rsid w:val="004E6F5E"/>
    <w:rsid w:val="004E7544"/>
    <w:rsid w:val="004F758C"/>
    <w:rsid w:val="00513BC9"/>
    <w:rsid w:val="005514EF"/>
    <w:rsid w:val="00563D15"/>
    <w:rsid w:val="00570EA8"/>
    <w:rsid w:val="00584648"/>
    <w:rsid w:val="005B5A22"/>
    <w:rsid w:val="005B5F2C"/>
    <w:rsid w:val="005C7246"/>
    <w:rsid w:val="005E6A69"/>
    <w:rsid w:val="00601874"/>
    <w:rsid w:val="00607A5E"/>
    <w:rsid w:val="00695C6E"/>
    <w:rsid w:val="006A2419"/>
    <w:rsid w:val="006A7A7C"/>
    <w:rsid w:val="006B2A93"/>
    <w:rsid w:val="006C07F0"/>
    <w:rsid w:val="006E46B1"/>
    <w:rsid w:val="006E5FF1"/>
    <w:rsid w:val="006F02CD"/>
    <w:rsid w:val="00711D21"/>
    <w:rsid w:val="00716EE7"/>
    <w:rsid w:val="00721A70"/>
    <w:rsid w:val="007430F1"/>
    <w:rsid w:val="0076049F"/>
    <w:rsid w:val="00765CD3"/>
    <w:rsid w:val="00780006"/>
    <w:rsid w:val="0079651D"/>
    <w:rsid w:val="00797596"/>
    <w:rsid w:val="007B33A8"/>
    <w:rsid w:val="007C58BF"/>
    <w:rsid w:val="007C7DF6"/>
    <w:rsid w:val="007D6A22"/>
    <w:rsid w:val="007F6F41"/>
    <w:rsid w:val="008306BE"/>
    <w:rsid w:val="00843E46"/>
    <w:rsid w:val="00854A16"/>
    <w:rsid w:val="00864898"/>
    <w:rsid w:val="008725CE"/>
    <w:rsid w:val="00880156"/>
    <w:rsid w:val="008A3CA5"/>
    <w:rsid w:val="008C68C3"/>
    <w:rsid w:val="008C79F6"/>
    <w:rsid w:val="00910E5D"/>
    <w:rsid w:val="00920294"/>
    <w:rsid w:val="009320C5"/>
    <w:rsid w:val="009377CE"/>
    <w:rsid w:val="00944CCA"/>
    <w:rsid w:val="00975AA9"/>
    <w:rsid w:val="009B3D1D"/>
    <w:rsid w:val="009B6941"/>
    <w:rsid w:val="009B784F"/>
    <w:rsid w:val="009D4BFC"/>
    <w:rsid w:val="009D5E4C"/>
    <w:rsid w:val="009E71E0"/>
    <w:rsid w:val="00A309DC"/>
    <w:rsid w:val="00A97321"/>
    <w:rsid w:val="00AB55C9"/>
    <w:rsid w:val="00B20354"/>
    <w:rsid w:val="00B26213"/>
    <w:rsid w:val="00B31E5B"/>
    <w:rsid w:val="00B80526"/>
    <w:rsid w:val="00B857D9"/>
    <w:rsid w:val="00BC7C74"/>
    <w:rsid w:val="00BD57DE"/>
    <w:rsid w:val="00BF009C"/>
    <w:rsid w:val="00BF3CF6"/>
    <w:rsid w:val="00C54FA4"/>
    <w:rsid w:val="00C828DE"/>
    <w:rsid w:val="00C837EB"/>
    <w:rsid w:val="00CA0AB6"/>
    <w:rsid w:val="00D268D2"/>
    <w:rsid w:val="00D26CA7"/>
    <w:rsid w:val="00D43EC4"/>
    <w:rsid w:val="00D55DF6"/>
    <w:rsid w:val="00D6307C"/>
    <w:rsid w:val="00D812A1"/>
    <w:rsid w:val="00D97165"/>
    <w:rsid w:val="00DC529F"/>
    <w:rsid w:val="00DC7F84"/>
    <w:rsid w:val="00DD035C"/>
    <w:rsid w:val="00DE3C0C"/>
    <w:rsid w:val="00DF1179"/>
    <w:rsid w:val="00DF532B"/>
    <w:rsid w:val="00E0777F"/>
    <w:rsid w:val="00E23A14"/>
    <w:rsid w:val="00E41B99"/>
    <w:rsid w:val="00E5046E"/>
    <w:rsid w:val="00F160D4"/>
    <w:rsid w:val="00F21DED"/>
    <w:rsid w:val="00F352DD"/>
    <w:rsid w:val="00F55CA3"/>
    <w:rsid w:val="00F62D66"/>
    <w:rsid w:val="00F65CB5"/>
    <w:rsid w:val="00F77BF6"/>
    <w:rsid w:val="00F823A6"/>
    <w:rsid w:val="00FB0401"/>
    <w:rsid w:val="00FC3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278FE1"/>
  <w15:docId w15:val="{65D0856C-0C6B-4A71-83F4-254BFD271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C8E"/>
    <w:pPr>
      <w:spacing w:after="200" w:line="276" w:lineRule="auto"/>
    </w:pPr>
    <w:rPr>
      <w:rFonts w:ascii="Calibri" w:eastAsia="Calibri" w:hAnsi="Calibri"/>
      <w:kern w:val="0"/>
      <w:sz w:val="22"/>
      <w:szCs w:val="22"/>
      <w14:ligatures w14:val="none"/>
    </w:rPr>
  </w:style>
  <w:style w:type="paragraph" w:styleId="Heading1">
    <w:name w:val="heading 1"/>
    <w:basedOn w:val="Normal"/>
    <w:next w:val="Normal"/>
    <w:link w:val="Heading1Char"/>
    <w:uiPriority w:val="1"/>
    <w:qFormat/>
    <w:rsid w:val="000E0C8E"/>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qFormat/>
    <w:rsid w:val="000E0C8E"/>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basedOn w:val="Normal"/>
    <w:next w:val="Normal"/>
    <w:link w:val="Heading3Char"/>
    <w:qFormat/>
    <w:rsid w:val="000E0C8E"/>
    <w:pPr>
      <w:keepNext/>
      <w:numPr>
        <w:ilvl w:val="2"/>
        <w:numId w:val="1"/>
      </w:numPr>
      <w:overflowPunct w:val="0"/>
      <w:autoSpaceDE w:val="0"/>
      <w:autoSpaceDN w:val="0"/>
      <w:adjustRightInd w:val="0"/>
      <w:spacing w:before="200" w:line="360" w:lineRule="auto"/>
      <w:jc w:val="both"/>
      <w:textAlignment w:val="baseline"/>
      <w:outlineLvl w:val="2"/>
    </w:pPr>
    <w:rPr>
      <w:rFonts w:ascii="Times New Roman" w:eastAsia="Times New Roman" w:hAnsi="Times New Roman" w:cs="Arial"/>
      <w:b/>
      <w:bCs/>
      <w:sz w:val="26"/>
    </w:rPr>
  </w:style>
  <w:style w:type="paragraph" w:styleId="Heading4">
    <w:name w:val="heading 4"/>
    <w:basedOn w:val="Normal"/>
    <w:next w:val="Normal"/>
    <w:link w:val="Heading4Char"/>
    <w:qFormat/>
    <w:rsid w:val="000E0C8E"/>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0E0C8E"/>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0E0C8E"/>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0E0C8E"/>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0E0C8E"/>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0E0C8E"/>
    <w:rPr>
      <w:rFonts w:ascii="Times New Roman" w:eastAsia="Times New Roman" w:hAnsi="Times New Roman" w:cs="Times New Roman"/>
      <w:b/>
      <w:bCs/>
      <w:kern w:val="0"/>
      <w:sz w:val="28"/>
      <w:szCs w:val="28"/>
      <w14:ligatures w14:val="none"/>
    </w:rPr>
  </w:style>
  <w:style w:type="character" w:customStyle="1" w:styleId="Heading2Char">
    <w:name w:val="Heading 2 Char"/>
    <w:basedOn w:val="DefaultParagraphFont"/>
    <w:link w:val="Heading2"/>
    <w:rsid w:val="000E0C8E"/>
    <w:rPr>
      <w:rFonts w:ascii="Times New Roman" w:eastAsia="Times New Roman" w:hAnsi="Times New Roman" w:cs="Arial"/>
      <w:b/>
      <w:bCs/>
      <w:kern w:val="0"/>
      <w:sz w:val="26"/>
      <w:szCs w:val="22"/>
      <w14:ligatures w14:val="none"/>
    </w:rPr>
  </w:style>
  <w:style w:type="character" w:customStyle="1" w:styleId="Heading3Char">
    <w:name w:val="Heading 3 Char"/>
    <w:basedOn w:val="DefaultParagraphFont"/>
    <w:link w:val="Heading3"/>
    <w:rsid w:val="000E0C8E"/>
    <w:rPr>
      <w:rFonts w:ascii="Times New Roman" w:eastAsia="Times New Roman" w:hAnsi="Times New Roman" w:cs="Arial"/>
      <w:b/>
      <w:bCs/>
      <w:kern w:val="0"/>
      <w:sz w:val="26"/>
      <w:szCs w:val="22"/>
      <w:lang w:val="en-US"/>
      <w14:ligatures w14:val="none"/>
    </w:rPr>
  </w:style>
  <w:style w:type="character" w:customStyle="1" w:styleId="Heading4Char">
    <w:name w:val="Heading 4 Char"/>
    <w:basedOn w:val="DefaultParagraphFont"/>
    <w:link w:val="Heading4"/>
    <w:rsid w:val="000E0C8E"/>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0E0C8E"/>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0E0C8E"/>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0E0C8E"/>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0E0C8E"/>
    <w:rPr>
      <w:rFonts w:ascii="Arial" w:eastAsia="Times New Roman" w:hAnsi="Arial" w:cs="Arial"/>
      <w:b/>
      <w:bCs/>
      <w:kern w:val="0"/>
      <w:sz w:val="18"/>
      <w:szCs w:val="18"/>
      <w:lang w:val="en-US"/>
      <w14:ligatures w14:val="none"/>
    </w:rPr>
  </w:style>
  <w:style w:type="character" w:customStyle="1" w:styleId="fontstyle01">
    <w:name w:val="fontstyle01"/>
    <w:basedOn w:val="DefaultParagraphFont"/>
    <w:rsid w:val="000E0C8E"/>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0E0C8E"/>
    <w:rPr>
      <w:rFonts w:ascii="Times New Roman" w:hAnsi="Times New Roman" w:cs="Times New Roman" w:hint="default"/>
      <w:b w:val="0"/>
      <w:bCs w:val="0"/>
      <w:i/>
      <w:iCs/>
      <w:color w:val="132942"/>
      <w:sz w:val="28"/>
      <w:szCs w:val="28"/>
    </w:rPr>
  </w:style>
  <w:style w:type="character" w:styleId="Hyperlink">
    <w:name w:val="Hyperlink"/>
    <w:uiPriority w:val="99"/>
    <w:unhideWhenUsed/>
    <w:rsid w:val="000E0C8E"/>
    <w:rPr>
      <w:color w:val="0563C1"/>
      <w:u w:val="single"/>
    </w:rPr>
  </w:style>
  <w:style w:type="paragraph" w:styleId="TOC1">
    <w:name w:val="toc 1"/>
    <w:basedOn w:val="Normal"/>
    <w:next w:val="Normal"/>
    <w:autoRedefine/>
    <w:uiPriority w:val="39"/>
    <w:unhideWhenUsed/>
    <w:rsid w:val="000E0C8E"/>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0E0C8E"/>
    <w:pPr>
      <w:spacing w:before="120" w:after="0"/>
      <w:ind w:left="220"/>
    </w:pPr>
    <w:rPr>
      <w:rFonts w:asciiTheme="minorHAnsi" w:hAnsiTheme="minorHAnsi" w:cstheme="minorHAnsi"/>
      <w:i/>
      <w:iCs/>
      <w:sz w:val="20"/>
      <w:szCs w:val="20"/>
    </w:rPr>
  </w:style>
  <w:style w:type="paragraph" w:styleId="Footer">
    <w:name w:val="footer"/>
    <w:basedOn w:val="Normal"/>
    <w:link w:val="FooterChar"/>
    <w:uiPriority w:val="99"/>
    <w:unhideWhenUsed/>
    <w:rsid w:val="000E0C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0C8E"/>
    <w:rPr>
      <w:rFonts w:ascii="Calibri" w:eastAsia="Calibri" w:hAnsi="Calibri"/>
      <w:kern w:val="0"/>
      <w:sz w:val="22"/>
      <w:szCs w:val="22"/>
      <w:lang w:val="en-US"/>
      <w14:ligatures w14:val="none"/>
    </w:rPr>
  </w:style>
  <w:style w:type="character" w:styleId="CommentReference">
    <w:name w:val="annotation reference"/>
    <w:basedOn w:val="DefaultParagraphFont"/>
    <w:uiPriority w:val="99"/>
    <w:semiHidden/>
    <w:unhideWhenUsed/>
    <w:rsid w:val="000E0C8E"/>
    <w:rPr>
      <w:sz w:val="16"/>
      <w:szCs w:val="16"/>
    </w:rPr>
  </w:style>
  <w:style w:type="paragraph" w:styleId="CommentText">
    <w:name w:val="annotation text"/>
    <w:basedOn w:val="Normal"/>
    <w:link w:val="CommentTextChar"/>
    <w:uiPriority w:val="99"/>
    <w:unhideWhenUsed/>
    <w:rsid w:val="000E0C8E"/>
    <w:pPr>
      <w:spacing w:line="240" w:lineRule="auto"/>
    </w:pPr>
    <w:rPr>
      <w:rFonts w:cs="Calibri"/>
      <w:sz w:val="20"/>
      <w:szCs w:val="20"/>
    </w:rPr>
  </w:style>
  <w:style w:type="character" w:customStyle="1" w:styleId="CommentTextChar">
    <w:name w:val="Comment Text Char"/>
    <w:basedOn w:val="DefaultParagraphFont"/>
    <w:link w:val="CommentText"/>
    <w:uiPriority w:val="99"/>
    <w:rsid w:val="000E0C8E"/>
    <w:rPr>
      <w:rFonts w:ascii="Calibri" w:eastAsia="Calibri" w:hAnsi="Calibri" w:cs="Calibri"/>
      <w:kern w:val="0"/>
      <w:sz w:val="20"/>
      <w:szCs w:val="20"/>
      <w:lang w:val="en-US"/>
      <w14:ligatures w14:val="none"/>
    </w:rPr>
  </w:style>
  <w:style w:type="paragraph" w:styleId="BalloonText">
    <w:name w:val="Balloon Text"/>
    <w:basedOn w:val="Normal"/>
    <w:link w:val="BalloonTextChar"/>
    <w:uiPriority w:val="99"/>
    <w:semiHidden/>
    <w:unhideWhenUsed/>
    <w:rsid w:val="000E0C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C8E"/>
    <w:rPr>
      <w:rFonts w:ascii="Tahoma" w:eastAsia="Calibri" w:hAnsi="Tahoma" w:cs="Tahoma"/>
      <w:kern w:val="0"/>
      <w:sz w:val="16"/>
      <w:szCs w:val="16"/>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0E0C8E"/>
    <w:pPr>
      <w:spacing w:after="0"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qFormat/>
    <w:rsid w:val="000E0C8E"/>
    <w:rPr>
      <w:rFonts w:ascii="Calibri" w:eastAsia="Calibri" w:hAnsi="Calibri" w:cs="Calibri"/>
      <w:kern w:val="0"/>
      <w:sz w:val="20"/>
      <w:szCs w:val="20"/>
      <w:lang w:val="en-US"/>
      <w14:ligatures w14:val="none"/>
    </w:rPr>
  </w:style>
  <w:style w:type="paragraph" w:styleId="ListParagraph">
    <w:name w:val="List Paragraph"/>
    <w:basedOn w:val="Normal"/>
    <w:link w:val="ListParagraphChar"/>
    <w:uiPriority w:val="34"/>
    <w:qFormat/>
    <w:rsid w:val="000E0C8E"/>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1"/>
    <w:rsid w:val="000E0C8E"/>
    <w:rPr>
      <w:rFonts w:ascii="Times New Roman" w:eastAsia="Times New Roman" w:hAnsi="Times New Roman" w:cs="Times New Roman"/>
      <w:kern w:val="0"/>
      <w:sz w:val="26"/>
      <w:szCs w:val="20"/>
      <w:lang w:val="en-US"/>
      <w14:ligatures w14:val="none"/>
    </w:rPr>
  </w:style>
  <w:style w:type="table" w:styleId="TableGrid">
    <w:name w:val="Table Grid"/>
    <w:basedOn w:val="TableNormal"/>
    <w:uiPriority w:val="39"/>
    <w:rsid w:val="000E0C8E"/>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text,Ref,de nota al pie,ftref,16 Point,Superscript 6 Point,BVI fnr,BearingPoint,fr,Footnote Text1,Footnote Text Char Char Char Char Char Char Ch Char Char Char Char Char Char C,f,Error-Fußnotenzeichen5, BVI fnr,R,Re"/>
    <w:basedOn w:val="DefaultParagraphFont"/>
    <w:link w:val="4GCharCharChar"/>
    <w:uiPriority w:val="99"/>
    <w:unhideWhenUsed/>
    <w:qFormat/>
    <w:rsid w:val="000E0C8E"/>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0E0C8E"/>
    <w:pPr>
      <w:widowControl w:val="0"/>
      <w:spacing w:before="120" w:beforeAutospacing="1" w:after="160" w:afterAutospacing="1" w:line="240" w:lineRule="exact"/>
      <w:ind w:firstLine="567"/>
      <w:jc w:val="both"/>
    </w:pPr>
    <w:rPr>
      <w:rFonts w:asciiTheme="minorHAnsi" w:eastAsiaTheme="minorHAnsi" w:hAnsiTheme="minorHAnsi"/>
      <w:kern w:val="2"/>
      <w:sz w:val="24"/>
      <w:szCs w:val="24"/>
      <w:vertAlign w:val="superscript"/>
      <w14:ligatures w14:val="standardContextual"/>
    </w:rPr>
  </w:style>
  <w:style w:type="paragraph" w:styleId="TOC3">
    <w:name w:val="toc 3"/>
    <w:basedOn w:val="Normal"/>
    <w:next w:val="Normal"/>
    <w:autoRedefine/>
    <w:uiPriority w:val="39"/>
    <w:unhideWhenUsed/>
    <w:rsid w:val="000E0C8E"/>
    <w:pPr>
      <w:spacing w:after="0"/>
      <w:ind w:left="440"/>
    </w:pPr>
    <w:rPr>
      <w:rFonts w:asciiTheme="minorHAnsi" w:hAnsiTheme="minorHAnsi" w:cstheme="minorHAnsi"/>
      <w:sz w:val="20"/>
      <w:szCs w:val="20"/>
    </w:rPr>
  </w:style>
  <w:style w:type="table" w:customStyle="1" w:styleId="2">
    <w:name w:val="2"/>
    <w:basedOn w:val="TableNormal"/>
    <w:rsid w:val="000E0C8E"/>
    <w:pPr>
      <w:spacing w:after="200" w:line="276" w:lineRule="auto"/>
    </w:pPr>
    <w:rPr>
      <w:rFonts w:ascii="Calibri" w:eastAsia="Calibri" w:hAnsi="Calibri" w:cs="Calibri"/>
      <w:kern w:val="0"/>
      <w:sz w:val="22"/>
      <w:szCs w:val="22"/>
      <w14:ligatures w14:val="none"/>
    </w:rPr>
    <w:tblPr>
      <w:tblStyleRowBandSize w:val="1"/>
      <w:tblStyleColBandSize w:val="1"/>
      <w:tblCellMar>
        <w:left w:w="115" w:type="dxa"/>
        <w:right w:w="115" w:type="dxa"/>
      </w:tblCellMar>
    </w:tblPr>
  </w:style>
  <w:style w:type="paragraph" w:customStyle="1" w:styleId="01">
    <w:name w:val="01"/>
    <w:basedOn w:val="Heading1"/>
    <w:qFormat/>
    <w:rsid w:val="000E0C8E"/>
    <w:pPr>
      <w:numPr>
        <w:numId w:val="0"/>
      </w:numPr>
      <w:spacing w:before="0" w:after="0"/>
    </w:pPr>
    <w:rPr>
      <w:sz w:val="26"/>
      <w:szCs w:val="26"/>
      <w:lang w:val="pl-PL" w:eastAsia="vi-VN"/>
    </w:rPr>
  </w:style>
  <w:style w:type="paragraph" w:customStyle="1" w:styleId="02">
    <w:name w:val="02"/>
    <w:basedOn w:val="Heading1"/>
    <w:qFormat/>
    <w:rsid w:val="000E0C8E"/>
    <w:pPr>
      <w:numPr>
        <w:numId w:val="0"/>
      </w:numPr>
      <w:tabs>
        <w:tab w:val="left" w:pos="993"/>
      </w:tabs>
      <w:spacing w:before="0" w:after="0"/>
      <w:ind w:firstLine="567"/>
      <w:jc w:val="both"/>
    </w:pPr>
    <w:rPr>
      <w:sz w:val="26"/>
      <w:szCs w:val="26"/>
      <w:lang w:val="vi-VN"/>
    </w:rPr>
  </w:style>
  <w:style w:type="paragraph" w:styleId="Header">
    <w:name w:val="header"/>
    <w:basedOn w:val="Normal"/>
    <w:link w:val="HeaderChar"/>
    <w:uiPriority w:val="99"/>
    <w:unhideWhenUsed/>
    <w:rsid w:val="000E0C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0C8E"/>
    <w:rPr>
      <w:rFonts w:ascii="Calibri" w:eastAsia="Calibri" w:hAnsi="Calibri"/>
      <w:kern w:val="0"/>
      <w:sz w:val="22"/>
      <w:szCs w:val="22"/>
      <w:lang w:val="en-US"/>
      <w14:ligatures w14:val="none"/>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BVI fnr Car Car,BVI fnr Car"/>
    <w:basedOn w:val="Normal"/>
    <w:uiPriority w:val="99"/>
    <w:qFormat/>
    <w:rsid w:val="000E0C8E"/>
    <w:pPr>
      <w:spacing w:after="160" w:line="240" w:lineRule="exact"/>
      <w:jc w:val="both"/>
    </w:pPr>
    <w:rPr>
      <w:rFonts w:ascii="Times New Roman" w:hAnsi="Times New Roman" w:cs="Times New Roman"/>
      <w:sz w:val="28"/>
      <w:vertAlign w:val="superscript"/>
    </w:rPr>
  </w:style>
  <w:style w:type="character" w:styleId="Strong">
    <w:name w:val="Strong"/>
    <w:basedOn w:val="DefaultParagraphFont"/>
    <w:uiPriority w:val="22"/>
    <w:qFormat/>
    <w:rsid w:val="000E0C8E"/>
    <w:rPr>
      <w:b/>
      <w:bCs/>
    </w:rPr>
  </w:style>
  <w:style w:type="paragraph" w:styleId="NormalWeb">
    <w:name w:val="Normal (Web)"/>
    <w:basedOn w:val="Normal"/>
    <w:uiPriority w:val="99"/>
    <w:unhideWhenUsed/>
    <w:rsid w:val="000E0C8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E0C8E"/>
    <w:rPr>
      <w:i/>
      <w:iCs/>
    </w:rPr>
  </w:style>
  <w:style w:type="paragraph" w:styleId="TOC4">
    <w:name w:val="toc 4"/>
    <w:basedOn w:val="Normal"/>
    <w:next w:val="Normal"/>
    <w:autoRedefine/>
    <w:uiPriority w:val="39"/>
    <w:unhideWhenUsed/>
    <w:rsid w:val="000E0C8E"/>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0E0C8E"/>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0E0C8E"/>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0E0C8E"/>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0E0C8E"/>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0E0C8E"/>
    <w:pPr>
      <w:spacing w:after="0"/>
      <w:ind w:left="1760"/>
    </w:pPr>
    <w:rPr>
      <w:rFonts w:asciiTheme="minorHAnsi" w:hAnsiTheme="minorHAnsi" w:cstheme="minorHAnsi"/>
      <w:sz w:val="20"/>
      <w:szCs w:val="20"/>
    </w:rPr>
  </w:style>
  <w:style w:type="character" w:customStyle="1" w:styleId="UnresolvedMention1">
    <w:name w:val="Unresolved Mention1"/>
    <w:basedOn w:val="DefaultParagraphFont"/>
    <w:uiPriority w:val="99"/>
    <w:semiHidden/>
    <w:unhideWhenUsed/>
    <w:rsid w:val="000E0C8E"/>
    <w:rPr>
      <w:color w:val="605E5C"/>
      <w:shd w:val="clear" w:color="auto" w:fill="E1DFDD"/>
    </w:rPr>
  </w:style>
  <w:style w:type="paragraph" w:styleId="BodyText">
    <w:name w:val="Body Text"/>
    <w:basedOn w:val="Normal"/>
    <w:link w:val="BodyTextChar"/>
    <w:uiPriority w:val="1"/>
    <w:qFormat/>
    <w:rsid w:val="00AB55C9"/>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AB55C9"/>
    <w:rPr>
      <w:rFonts w:ascii="Times New Roman" w:eastAsia="Times New Roman" w:hAnsi="Times New Roman" w:cs="Times New Roman"/>
      <w:kern w:val="0"/>
      <w:sz w:val="30"/>
      <w:szCs w:val="30"/>
      <w14:ligatures w14:val="none"/>
    </w:rPr>
  </w:style>
  <w:style w:type="paragraph" w:customStyle="1" w:styleId="Heading11">
    <w:name w:val="Heading 11"/>
    <w:basedOn w:val="Normal"/>
    <w:uiPriority w:val="1"/>
    <w:qFormat/>
    <w:rsid w:val="00AB55C9"/>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thanhnien.vn/thanh-tra-chinh-phu-dau-thau-mua-sam-thiet-bi-y-te-chi-mang-tinh-hinh-thuc-185104388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8436C-A606-4CA4-80D9-CD1EA7FF6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8141</Words>
  <Characters>46404</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125</cp:revision>
  <cp:lastPrinted>2025-11-02T06:56:00Z</cp:lastPrinted>
  <dcterms:created xsi:type="dcterms:W3CDTF">2025-09-18T03:37:00Z</dcterms:created>
  <dcterms:modified xsi:type="dcterms:W3CDTF">2025-11-02T06:56:00Z</dcterms:modified>
</cp:coreProperties>
</file>